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9" w:rsidRDefault="00B22A39" w:rsidP="00A373A1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Раскрытие информации о деятельности  </w:t>
      </w:r>
    </w:p>
    <w:p w:rsidR="00B22A39" w:rsidRDefault="00B22A39" w:rsidP="00A373A1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 xml:space="preserve">ООО «РАДЕК» </w:t>
      </w:r>
    </w:p>
    <w:p w:rsidR="00B22A39" w:rsidRDefault="00A373A1" w:rsidP="00A373A1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color w:val="404040"/>
          <w:sz w:val="24"/>
          <w:szCs w:val="24"/>
        </w:rPr>
        <w:t>за</w:t>
      </w:r>
      <w:r w:rsidR="00B22A39">
        <w:rPr>
          <w:rFonts w:ascii="Times New Roman" w:hAnsi="Times New Roman" w:cs="Times New Roman"/>
          <w:color w:val="404040"/>
          <w:sz w:val="24"/>
          <w:szCs w:val="24"/>
        </w:rPr>
        <w:t xml:space="preserve"> 2021год</w:t>
      </w:r>
    </w:p>
    <w:p w:rsidR="00A373A1" w:rsidRDefault="00A373A1" w:rsidP="00A373A1">
      <w:pPr>
        <w:pStyle w:val="a4"/>
        <w:spacing w:before="88"/>
        <w:ind w:firstLine="218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7"/>
        <w:gridCol w:w="152"/>
        <w:gridCol w:w="6677"/>
        <w:gridCol w:w="6"/>
      </w:tblGrid>
      <w:tr w:rsidR="00B6308E" w:rsidRPr="00811D9D" w:rsidTr="00033761">
        <w:trPr>
          <w:trHeight w:val="709"/>
        </w:trPr>
        <w:tc>
          <w:tcPr>
            <w:tcW w:w="3177" w:type="dxa"/>
          </w:tcPr>
          <w:p w:rsidR="00B6308E" w:rsidRPr="00811D9D" w:rsidRDefault="006538F3">
            <w:pPr>
              <w:pStyle w:val="TableParagraph"/>
              <w:spacing w:line="250" w:lineRule="atLeast"/>
              <w:ind w:left="50"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6835" w:type="dxa"/>
            <w:gridSpan w:val="3"/>
          </w:tcPr>
          <w:p w:rsidR="00B6308E" w:rsidRPr="00811D9D" w:rsidRDefault="006538F3" w:rsidP="00AB5D0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  <w:tr w:rsidR="00620B0F" w:rsidRPr="00811D9D" w:rsidTr="00033761">
        <w:trPr>
          <w:trHeight w:val="571"/>
        </w:trPr>
        <w:tc>
          <w:tcPr>
            <w:tcW w:w="3177" w:type="dxa"/>
          </w:tcPr>
          <w:p w:rsidR="00620B0F" w:rsidRPr="00811D9D" w:rsidRDefault="00620B0F" w:rsidP="00620B0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835" w:type="dxa"/>
            <w:gridSpan w:val="3"/>
          </w:tcPr>
          <w:p w:rsidR="00620B0F" w:rsidRPr="00811D9D" w:rsidRDefault="00AB5D06" w:rsidP="00AB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«РАДЕК»</w:t>
            </w:r>
          </w:p>
        </w:tc>
      </w:tr>
      <w:tr w:rsidR="00620B0F" w:rsidRPr="00811D9D" w:rsidTr="00033761">
        <w:trPr>
          <w:trHeight w:val="423"/>
        </w:trPr>
        <w:tc>
          <w:tcPr>
            <w:tcW w:w="3177" w:type="dxa"/>
          </w:tcPr>
          <w:p w:rsidR="00620B0F" w:rsidRPr="00811D9D" w:rsidRDefault="00AB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</w:t>
            </w:r>
            <w:r w:rsidR="00620B0F">
              <w:rPr>
                <w:rFonts w:ascii="Times New Roman" w:hAnsi="Times New Roman" w:cs="Times New Roman"/>
                <w:sz w:val="24"/>
                <w:szCs w:val="24"/>
              </w:rPr>
              <w:t>е наименование</w:t>
            </w:r>
          </w:p>
        </w:tc>
        <w:tc>
          <w:tcPr>
            <w:tcW w:w="6835" w:type="dxa"/>
            <w:gridSpan w:val="3"/>
          </w:tcPr>
          <w:p w:rsidR="00620B0F" w:rsidRPr="00811D9D" w:rsidRDefault="00AB5D06" w:rsidP="00AB5D0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«РАДЕК»</w:t>
            </w:r>
          </w:p>
        </w:tc>
      </w:tr>
      <w:tr w:rsidR="00A373A1" w:rsidRPr="00811D9D" w:rsidTr="00033761">
        <w:trPr>
          <w:trHeight w:val="423"/>
        </w:trPr>
        <w:tc>
          <w:tcPr>
            <w:tcW w:w="3177" w:type="dxa"/>
          </w:tcPr>
          <w:p w:rsidR="00A373A1" w:rsidRDefault="00A373A1" w:rsidP="00A373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A373A1" w:rsidRDefault="00A373A1" w:rsidP="00A373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35" w:type="dxa"/>
            <w:gridSpan w:val="3"/>
          </w:tcPr>
          <w:p w:rsidR="00A373A1" w:rsidRDefault="00A373A1" w:rsidP="00A373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>1082225004124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3A1" w:rsidRDefault="00A373A1" w:rsidP="00A373A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A1">
              <w:rPr>
                <w:rFonts w:ascii="Times New Roman" w:hAnsi="Times New Roman" w:cs="Times New Roman"/>
                <w:sz w:val="24"/>
                <w:szCs w:val="24"/>
              </w:rPr>
              <w:t xml:space="preserve">2225094026 </w:t>
            </w:r>
          </w:p>
        </w:tc>
      </w:tr>
      <w:tr w:rsidR="00AB5D06" w:rsidRPr="00811D9D" w:rsidTr="00033761">
        <w:trPr>
          <w:trHeight w:val="571"/>
        </w:trPr>
        <w:tc>
          <w:tcPr>
            <w:tcW w:w="3177" w:type="dxa"/>
          </w:tcPr>
          <w:p w:rsidR="00AB5D06" w:rsidRDefault="00AB5D06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 </w:t>
            </w:r>
          </w:p>
        </w:tc>
        <w:tc>
          <w:tcPr>
            <w:tcW w:w="6835" w:type="dxa"/>
            <w:gridSpan w:val="3"/>
          </w:tcPr>
          <w:p w:rsidR="00AB5D06" w:rsidRDefault="00AB5D06" w:rsidP="003820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656038, Алтайский край, г. Барнаул, ул. Чкалова, д 53</w:t>
            </w:r>
            <w:r w:rsidR="00382037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  <w:r w:rsidR="00382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2037" w:rsidRPr="00811D9D" w:rsidTr="00033761">
        <w:trPr>
          <w:trHeight w:val="423"/>
        </w:trPr>
        <w:tc>
          <w:tcPr>
            <w:tcW w:w="3177" w:type="dxa"/>
          </w:tcPr>
          <w:p w:rsidR="00382037" w:rsidRDefault="00382037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835" w:type="dxa"/>
            <w:gridSpan w:val="3"/>
          </w:tcPr>
          <w:p w:rsidR="00382037" w:rsidRDefault="00382037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8 3852 254741</w:t>
            </w:r>
          </w:p>
        </w:tc>
      </w:tr>
      <w:tr w:rsidR="00382037" w:rsidRPr="00811D9D" w:rsidTr="00033761">
        <w:trPr>
          <w:trHeight w:val="428"/>
        </w:trPr>
        <w:tc>
          <w:tcPr>
            <w:tcW w:w="3177" w:type="dxa"/>
          </w:tcPr>
          <w:p w:rsidR="00382037" w:rsidRDefault="00382037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35" w:type="dxa"/>
            <w:gridSpan w:val="3"/>
          </w:tcPr>
          <w:p w:rsidR="00382037" w:rsidRPr="00382037" w:rsidRDefault="00F97B1C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382037" w:rsidRPr="003201E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R_TF@mail.ru</w:t>
              </w:r>
            </w:hyperlink>
          </w:p>
        </w:tc>
      </w:tr>
      <w:tr w:rsidR="00683496" w:rsidRPr="00811D9D" w:rsidTr="00033761">
        <w:trPr>
          <w:trHeight w:val="428"/>
        </w:trPr>
        <w:tc>
          <w:tcPr>
            <w:tcW w:w="3177" w:type="dxa"/>
          </w:tcPr>
          <w:p w:rsidR="00683496" w:rsidRDefault="00683496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6835" w:type="dxa"/>
            <w:gridSpan w:val="3"/>
          </w:tcPr>
          <w:p w:rsidR="00683496" w:rsidRPr="00465331" w:rsidRDefault="00465331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31"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  <w:t>САМОРЕГУЛИРУЕМАЯ ОРГАНИЗАЦИЯ АУДИТОРОВ</w:t>
            </w:r>
            <w:r w:rsidRPr="00465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5331"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  <w:t>АССОЦИАЦИЯ «СОДРУЖЕСТВО»</w:t>
            </w:r>
          </w:p>
        </w:tc>
      </w:tr>
      <w:tr w:rsidR="00465331" w:rsidRPr="00811D9D" w:rsidTr="00033761">
        <w:trPr>
          <w:trHeight w:val="428"/>
        </w:trPr>
        <w:tc>
          <w:tcPr>
            <w:tcW w:w="3177" w:type="dxa"/>
          </w:tcPr>
          <w:p w:rsidR="00465331" w:rsidRDefault="00465331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ОРНЗ СРО ААС</w:t>
            </w:r>
          </w:p>
        </w:tc>
        <w:tc>
          <w:tcPr>
            <w:tcW w:w="6835" w:type="dxa"/>
            <w:gridSpan w:val="3"/>
          </w:tcPr>
          <w:p w:rsidR="00465331" w:rsidRPr="00465331" w:rsidRDefault="00465331" w:rsidP="00AB5D06">
            <w:pPr>
              <w:pStyle w:val="TableParagraph"/>
              <w:rPr>
                <w:rStyle w:val="b-headersloga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12006019113</w:t>
            </w:r>
          </w:p>
        </w:tc>
      </w:tr>
      <w:tr w:rsidR="00382037" w:rsidRPr="00811D9D" w:rsidTr="00033761">
        <w:trPr>
          <w:trHeight w:val="829"/>
        </w:trPr>
        <w:tc>
          <w:tcPr>
            <w:tcW w:w="3177" w:type="dxa"/>
          </w:tcPr>
          <w:p w:rsidR="00382037" w:rsidRPr="005A5948" w:rsidRDefault="005A5948" w:rsidP="004653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сведений в реестр аудиторов и аудиторских организаций </w:t>
            </w:r>
            <w:r w:rsidR="00465331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</w:p>
        </w:tc>
        <w:tc>
          <w:tcPr>
            <w:tcW w:w="6835" w:type="dxa"/>
            <w:gridSpan w:val="3"/>
          </w:tcPr>
          <w:p w:rsidR="00382037" w:rsidRPr="005A5948" w:rsidRDefault="008F3512" w:rsidP="0046533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28.01.2020г. </w:t>
            </w:r>
          </w:p>
        </w:tc>
      </w:tr>
      <w:tr w:rsidR="007342BF" w:rsidRPr="00811D9D" w:rsidTr="00033761">
        <w:trPr>
          <w:trHeight w:val="856"/>
        </w:trPr>
        <w:tc>
          <w:tcPr>
            <w:tcW w:w="3177" w:type="dxa"/>
          </w:tcPr>
          <w:p w:rsidR="007342BF" w:rsidRDefault="007342BF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Участие в сети аудиторских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организаций, в том числе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A6AB1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</w:p>
        </w:tc>
        <w:tc>
          <w:tcPr>
            <w:tcW w:w="6835" w:type="dxa"/>
            <w:gridSpan w:val="3"/>
          </w:tcPr>
          <w:p w:rsidR="007342BF" w:rsidRDefault="007342BF" w:rsidP="00AB5D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участвует</w:t>
            </w:r>
          </w:p>
        </w:tc>
      </w:tr>
      <w:tr w:rsidR="00B6308E" w:rsidRPr="00811D9D" w:rsidTr="00033761">
        <w:trPr>
          <w:trHeight w:val="1137"/>
        </w:trPr>
        <w:tc>
          <w:tcPr>
            <w:tcW w:w="3177" w:type="dxa"/>
          </w:tcPr>
          <w:p w:rsidR="00B6308E" w:rsidRPr="00811D9D" w:rsidRDefault="006538F3">
            <w:pPr>
              <w:pStyle w:val="TableParagraph"/>
              <w:ind w:left="50" w:righ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Распределение долей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уставного</w:t>
            </w:r>
          </w:p>
          <w:p w:rsidR="00B6308E" w:rsidRPr="00811D9D" w:rsidRDefault="006538F3">
            <w:pPr>
              <w:pStyle w:val="TableParagraph"/>
              <w:ind w:left="50" w:righ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капитала между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собственниками</w:t>
            </w:r>
          </w:p>
        </w:tc>
        <w:tc>
          <w:tcPr>
            <w:tcW w:w="6835" w:type="dxa"/>
            <w:gridSpan w:val="3"/>
          </w:tcPr>
          <w:p w:rsidR="00B6308E" w:rsidRPr="00811D9D" w:rsidRDefault="005746AD" w:rsidP="005746AD">
            <w:pPr>
              <w:pStyle w:val="TableParagraph"/>
              <w:ind w:right="28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</w:t>
            </w:r>
            <w:r w:rsidR="00523B11">
              <w:rPr>
                <w:rFonts w:ascii="Times New Roman" w:hAnsi="Times New Roman" w:cs="Times New Roman"/>
                <w:sz w:val="24"/>
                <w:szCs w:val="24"/>
              </w:rPr>
              <w:t>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23B11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принадлежит физическому лицу аудитору</w:t>
            </w:r>
          </w:p>
        </w:tc>
      </w:tr>
      <w:tr w:rsidR="00B6308E" w:rsidRPr="00811D9D" w:rsidTr="00033761">
        <w:trPr>
          <w:trHeight w:val="1989"/>
        </w:trPr>
        <w:tc>
          <w:tcPr>
            <w:tcW w:w="3177" w:type="dxa"/>
          </w:tcPr>
          <w:p w:rsidR="00B6308E" w:rsidRPr="00811D9D" w:rsidRDefault="00345C42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38F3" w:rsidRPr="00811D9D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38F3"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="006538F3" w:rsidRPr="00811D9D">
              <w:rPr>
                <w:rFonts w:ascii="Times New Roman" w:hAnsi="Times New Roman" w:cs="Times New Roman"/>
                <w:sz w:val="24"/>
                <w:szCs w:val="24"/>
              </w:rPr>
              <w:t>корпоративного</w:t>
            </w:r>
          </w:p>
          <w:p w:rsidR="00B6308E" w:rsidRDefault="006538F3">
            <w:pPr>
              <w:pStyle w:val="TableParagraph"/>
              <w:spacing w:before="1"/>
              <w:ind w:left="50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управления аудиторской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E54FE4" w:rsidRDefault="00E54FE4">
            <w:pPr>
              <w:pStyle w:val="TableParagraph"/>
              <w:spacing w:before="1"/>
              <w:ind w:left="50"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4" w:rsidRDefault="00E54FE4">
            <w:pPr>
              <w:pStyle w:val="TableParagraph"/>
              <w:spacing w:before="1"/>
              <w:ind w:left="50"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E4" w:rsidRPr="00811D9D" w:rsidRDefault="00E54FE4">
            <w:pPr>
              <w:pStyle w:val="TableParagraph"/>
              <w:spacing w:before="1"/>
              <w:ind w:left="50" w:right="5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3"/>
          </w:tcPr>
          <w:p w:rsidR="00DE1FBF" w:rsidRDefault="00DE1FBF" w:rsidP="0085112F">
            <w:pPr>
              <w:pStyle w:val="ac"/>
              <w:spacing w:before="0" w:beforeAutospacing="0" w:after="0" w:afterAutospacing="0"/>
            </w:pPr>
            <w:r w:rsidRPr="00BD7396">
              <w:t>Высши</w:t>
            </w:r>
            <w:r>
              <w:t>й</w:t>
            </w:r>
            <w:r w:rsidRPr="00BD7396">
              <w:t xml:space="preserve"> орган управления </w:t>
            </w:r>
            <w:r>
              <w:t>-</w:t>
            </w:r>
            <w:r w:rsidRPr="00BD7396">
              <w:t xml:space="preserve"> Общее собрание участников</w:t>
            </w:r>
            <w:r>
              <w:t xml:space="preserve"> Общества</w:t>
            </w:r>
            <w:r w:rsidRPr="00BD7396">
              <w:t xml:space="preserve">. </w:t>
            </w:r>
          </w:p>
          <w:p w:rsidR="0085112F" w:rsidRDefault="00DE1FBF" w:rsidP="0085112F">
            <w:pPr>
              <w:pStyle w:val="ac"/>
              <w:spacing w:before="0" w:beforeAutospacing="0" w:after="0" w:afterAutospacing="0"/>
            </w:pPr>
            <w:r w:rsidRPr="00811D9D">
              <w:t>Единоличный исполнительный орган Общества</w:t>
            </w:r>
            <w:r w:rsidR="00515D8D">
              <w:t>-</w:t>
            </w:r>
            <w:r>
              <w:t xml:space="preserve"> Генеральный директор</w:t>
            </w:r>
          </w:p>
          <w:p w:rsidR="00E54FE4" w:rsidRPr="00811D9D" w:rsidRDefault="00DE1FBF" w:rsidP="0085112F">
            <w:pPr>
              <w:pStyle w:val="ac"/>
              <w:spacing w:before="0" w:beforeAutospacing="0" w:after="0" w:afterAutospacing="0"/>
            </w:pPr>
            <w:r w:rsidRPr="00DE1FBF">
              <w:t xml:space="preserve">Управление аудиторской организацией осуществляется единоличным исполнительным органом, являющимся единственным участником </w:t>
            </w:r>
            <w:proofErr w:type="gramStart"/>
            <w:r w:rsidRPr="00DE1FBF">
              <w:t>общества,  аттестованным</w:t>
            </w:r>
            <w:proofErr w:type="gramEnd"/>
            <w:r w:rsidRPr="00DE1FBF">
              <w:t xml:space="preserve"> аудитором</w:t>
            </w:r>
            <w:r>
              <w:t>.</w:t>
            </w:r>
          </w:p>
        </w:tc>
      </w:tr>
      <w:tr w:rsidR="00CA3753" w:rsidRPr="00811D9D" w:rsidTr="00033761">
        <w:trPr>
          <w:trHeight w:val="941"/>
        </w:trPr>
        <w:tc>
          <w:tcPr>
            <w:tcW w:w="3177" w:type="dxa"/>
          </w:tcPr>
          <w:p w:rsidR="00CA3753" w:rsidRPr="00811D9D" w:rsidRDefault="00CA3753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6835" w:type="dxa"/>
            <w:gridSpan w:val="3"/>
          </w:tcPr>
          <w:p w:rsidR="0085112F" w:rsidRDefault="00CA3753" w:rsidP="0085112F">
            <w:pPr>
              <w:pStyle w:val="ac"/>
              <w:spacing w:before="0" w:beforeAutospacing="0" w:after="0" w:afterAutospacing="0" w:line="276" w:lineRule="auto"/>
            </w:pPr>
            <w:r>
              <w:t>Генеральный директор</w:t>
            </w:r>
          </w:p>
          <w:p w:rsidR="00CA3753" w:rsidRPr="00BD7396" w:rsidRDefault="00CA3753" w:rsidP="0085112F">
            <w:pPr>
              <w:pStyle w:val="ac"/>
              <w:spacing w:before="0" w:beforeAutospacing="0" w:after="0" w:afterAutospacing="0" w:line="276" w:lineRule="auto"/>
            </w:pPr>
            <w:r>
              <w:t xml:space="preserve"> Климова Любовь Юрьевна</w:t>
            </w:r>
          </w:p>
        </w:tc>
      </w:tr>
      <w:tr w:rsidR="00CA3753" w:rsidRPr="00811D9D" w:rsidTr="00033761">
        <w:trPr>
          <w:trHeight w:val="680"/>
        </w:trPr>
        <w:tc>
          <w:tcPr>
            <w:tcW w:w="3177" w:type="dxa"/>
          </w:tcPr>
          <w:p w:rsidR="00CA3753" w:rsidRDefault="00973CA8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A3753">
              <w:rPr>
                <w:rFonts w:ascii="Times New Roman" w:hAnsi="Times New Roman" w:cs="Times New Roman"/>
                <w:sz w:val="24"/>
                <w:szCs w:val="24"/>
              </w:rPr>
              <w:t>илиалы и представительства</w:t>
            </w:r>
          </w:p>
        </w:tc>
        <w:tc>
          <w:tcPr>
            <w:tcW w:w="6835" w:type="dxa"/>
            <w:gridSpan w:val="3"/>
          </w:tcPr>
          <w:p w:rsidR="00CA3753" w:rsidRDefault="00CA3753" w:rsidP="00840DB0">
            <w:pPr>
              <w:pStyle w:val="ac"/>
              <w:spacing w:after="0" w:afterAutospacing="0"/>
            </w:pPr>
            <w:r>
              <w:t>Отсутствуют</w:t>
            </w:r>
          </w:p>
        </w:tc>
      </w:tr>
      <w:tr w:rsidR="00EC398F" w:rsidRPr="00811D9D" w:rsidTr="00033761">
        <w:trPr>
          <w:trHeight w:val="680"/>
        </w:trPr>
        <w:tc>
          <w:tcPr>
            <w:tcW w:w="3177" w:type="dxa"/>
          </w:tcPr>
          <w:p w:rsidR="00EC398F" w:rsidRDefault="00EC398F" w:rsidP="00EC398F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Бенефициарный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владелец</w:t>
            </w:r>
          </w:p>
        </w:tc>
        <w:tc>
          <w:tcPr>
            <w:tcW w:w="6835" w:type="dxa"/>
            <w:gridSpan w:val="3"/>
          </w:tcPr>
          <w:p w:rsidR="00EC398F" w:rsidRDefault="00EC398F" w:rsidP="00EC398F">
            <w:pPr>
              <w:pStyle w:val="ac"/>
              <w:spacing w:after="0" w:afterAutospacing="0"/>
            </w:pPr>
            <w:r>
              <w:t xml:space="preserve">Климова Любовь </w:t>
            </w:r>
            <w:proofErr w:type="gramStart"/>
            <w:r>
              <w:t>Юрьевна ,</w:t>
            </w:r>
            <w:proofErr w:type="gramEnd"/>
            <w:r>
              <w:t xml:space="preserve"> РФ </w:t>
            </w:r>
          </w:p>
        </w:tc>
      </w:tr>
      <w:tr w:rsidR="00B22A39" w:rsidRPr="00811D9D" w:rsidTr="00033761">
        <w:trPr>
          <w:trHeight w:val="680"/>
        </w:trPr>
        <w:tc>
          <w:tcPr>
            <w:tcW w:w="3177" w:type="dxa"/>
          </w:tcPr>
          <w:p w:rsidR="00B22A39" w:rsidRDefault="0094379D" w:rsidP="000C4DE4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 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этики и независимости </w:t>
            </w:r>
          </w:p>
        </w:tc>
        <w:tc>
          <w:tcPr>
            <w:tcW w:w="6835" w:type="dxa"/>
            <w:gridSpan w:val="3"/>
          </w:tcPr>
          <w:p w:rsidR="00C55DC4" w:rsidRDefault="00237613" w:rsidP="000C4D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Генеральный директор</w:t>
            </w:r>
            <w:r w:rsidRPr="002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</w:t>
            </w:r>
            <w:r w:rsidRPr="00237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заявляет о соблюдении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аудиторами </w:t>
            </w:r>
            <w:r w:rsidR="000C4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бщества требований профессиональной этики и независимости 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статьей 8 Федерального закона от 30 декабря 2008г. № 307 –ФЗ «Об аудиторской деятельности»</w:t>
            </w:r>
            <w:r w:rsidR="00C5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1879" w:rsidRPr="001D1879" w:rsidRDefault="00C55DC4" w:rsidP="000C4DE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оказании аудиторских услуг (участии в оказании аудиторских услуг) </w:t>
            </w:r>
            <w:proofErr w:type="gramStart"/>
            <w:r w:rsidR="000C4D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аудитор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 н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езависимы и соблюда</w:t>
            </w:r>
            <w:r w:rsidR="000C4D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ют Правила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зависимости аудиторов и аудиторских </w:t>
            </w:r>
            <w:r w:rsidRPr="001D1879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организаций</w:t>
            </w:r>
            <w:r w:rsidR="001D1879" w:rsidRPr="001D187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одобренные Советом по аудиторской деятельности 19 декабря 2019 г.</w:t>
            </w:r>
          </w:p>
          <w:p w:rsidR="00C55DC4" w:rsidRPr="00C55DC4" w:rsidRDefault="00C55DC4" w:rsidP="000C4DE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уют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я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связанности (</w:t>
            </w:r>
            <w:proofErr w:type="spellStart"/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), основанн</w:t>
            </w:r>
            <w:r w:rsidR="00B23A54">
              <w:rPr>
                <w:rFonts w:ascii="Times New Roman" w:eastAsiaTheme="minorHAnsi" w:hAnsi="Times New Roman" w:cs="Times New Roman"/>
                <w:sz w:val="24"/>
                <w:szCs w:val="24"/>
              </w:rPr>
              <w:t>ые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имущественной, родственной или иной зависимости</w:t>
            </w:r>
            <w:r w:rsidR="000C4D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Общества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 аудиторов 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аудируем</w:t>
            </w:r>
            <w:r w:rsid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>ых</w:t>
            </w:r>
            <w:proofErr w:type="spellEnd"/>
            <w:r w:rsid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лиц</w:t>
            </w:r>
            <w:r w:rsidRPr="00C55DC4">
              <w:rPr>
                <w:rFonts w:ascii="Times New Roman" w:eastAsiaTheme="minorHAnsi" w:hAnsi="Times New Roman" w:cs="Times New Roman"/>
                <w:sz w:val="24"/>
                <w:szCs w:val="24"/>
              </w:rPr>
              <w:t>, его учредителей (участников, акционеров), руководителей и иных должностных лиц:</w:t>
            </w:r>
          </w:p>
          <w:p w:rsidR="007C347A" w:rsidRPr="007C347A" w:rsidRDefault="007C347A" w:rsidP="000C4DE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Общество действует в общественных интересах.</w:t>
            </w:r>
          </w:p>
          <w:p w:rsidR="007C347A" w:rsidRPr="007C347A" w:rsidRDefault="007C347A" w:rsidP="000C4DE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своей профессиональной деятельности аудиторы </w:t>
            </w:r>
            <w:proofErr w:type="gramStart"/>
            <w:r w:rsidR="00B83298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Общества :</w:t>
            </w:r>
            <w:proofErr w:type="gramEnd"/>
            <w:r w:rsidR="00B8329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B83298" w:rsidRDefault="00427DFE" w:rsidP="000C4DE4">
            <w:pPr>
              <w:widowControl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7C347A"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соблюдают принципы этики и требования стандартов аудиторской деятельности, иных применимых стандартов </w:t>
            </w:r>
          </w:p>
          <w:p w:rsidR="00B83298" w:rsidRDefault="00427DFE" w:rsidP="000C4DE4">
            <w:pPr>
              <w:widowControl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7C347A"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обладают пониманием бизнеса;</w:t>
            </w:r>
          </w:p>
          <w:p w:rsidR="00B83298" w:rsidRDefault="00427DFE" w:rsidP="000C4DE4">
            <w:pPr>
              <w:widowControl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7C347A"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пользуются экспертными знаниями по техническим и иным вопросам;</w:t>
            </w:r>
          </w:p>
          <w:p w:rsidR="007C347A" w:rsidRDefault="00427DFE" w:rsidP="000C4DE4">
            <w:pPr>
              <w:widowControl/>
              <w:adjustRightInd w:val="0"/>
              <w:ind w:firstLine="54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="007C347A" w:rsidRPr="007C347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применяют профессиональное суждение.</w:t>
            </w:r>
          </w:p>
          <w:p w:rsidR="00B22A39" w:rsidRDefault="00B22A39" w:rsidP="000C4DE4">
            <w:pPr>
              <w:widowControl/>
              <w:autoSpaceDE/>
              <w:autoSpaceDN/>
            </w:pPr>
          </w:p>
        </w:tc>
      </w:tr>
      <w:tr w:rsidR="00427DFE" w:rsidRPr="00811D9D" w:rsidTr="00033761">
        <w:trPr>
          <w:trHeight w:val="680"/>
        </w:trPr>
        <w:tc>
          <w:tcPr>
            <w:tcW w:w="3177" w:type="dxa"/>
          </w:tcPr>
          <w:p w:rsidR="00427DFE" w:rsidRDefault="00427DFE" w:rsidP="000C4DE4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вознаграждения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аудита</w:t>
            </w:r>
          </w:p>
        </w:tc>
        <w:tc>
          <w:tcPr>
            <w:tcW w:w="6835" w:type="dxa"/>
            <w:gridSpan w:val="3"/>
          </w:tcPr>
          <w:p w:rsidR="00C125D0" w:rsidRDefault="002C76F1" w:rsidP="00C125D0">
            <w:pPr>
              <w:pStyle w:val="ac"/>
            </w:pPr>
            <w:r w:rsidRPr="00811D9D">
              <w:t>Принятая система оплаты труда включает должностные</w:t>
            </w:r>
            <w:r w:rsidRPr="00811D9D">
              <w:rPr>
                <w:spacing w:val="1"/>
              </w:rPr>
              <w:t xml:space="preserve"> </w:t>
            </w:r>
            <w:r w:rsidRPr="00811D9D">
              <w:t>оклады и премии за</w:t>
            </w:r>
            <w:r w:rsidR="00515D8D">
              <w:t xml:space="preserve"> качество выполнения </w:t>
            </w:r>
            <w:proofErr w:type="spellStart"/>
            <w:r w:rsidR="00515D8D">
              <w:t>должностны</w:t>
            </w:r>
            <w:proofErr w:type="spellEnd"/>
            <w:r w:rsidRPr="00811D9D">
              <w:rPr>
                <w:spacing w:val="-3"/>
              </w:rPr>
              <w:t xml:space="preserve"> </w:t>
            </w:r>
            <w:r w:rsidRPr="00811D9D">
              <w:t>обязанностей</w:t>
            </w:r>
            <w:r>
              <w:t>.</w:t>
            </w:r>
            <w:r w:rsidR="00C125D0">
              <w:t xml:space="preserve"> </w:t>
            </w:r>
          </w:p>
          <w:p w:rsidR="00427DFE" w:rsidRDefault="00427DFE" w:rsidP="000C4DE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D0" w:rsidRPr="00811D9D" w:rsidTr="00033761">
        <w:trPr>
          <w:trHeight w:val="680"/>
        </w:trPr>
        <w:tc>
          <w:tcPr>
            <w:tcW w:w="3177" w:type="dxa"/>
          </w:tcPr>
          <w:p w:rsidR="00C125D0" w:rsidRDefault="00C125D0" w:rsidP="00C125D0">
            <w:pPr>
              <w:pStyle w:val="ac"/>
            </w:pPr>
            <w:r>
              <w:rPr>
                <w:rStyle w:val="ae"/>
                <w:b w:val="0"/>
              </w:rPr>
              <w:t>О</w:t>
            </w:r>
            <w:r w:rsidRPr="00C125D0">
              <w:rPr>
                <w:rStyle w:val="ae"/>
                <w:b w:val="0"/>
              </w:rPr>
              <w:t>беспечени</w:t>
            </w:r>
            <w:r>
              <w:rPr>
                <w:rStyle w:val="ae"/>
                <w:b w:val="0"/>
              </w:rPr>
              <w:t>е</w:t>
            </w:r>
            <w:r w:rsidRPr="00C125D0">
              <w:rPr>
                <w:rStyle w:val="ae"/>
                <w:b w:val="0"/>
              </w:rPr>
              <w:t xml:space="preserve"> ротации </w:t>
            </w:r>
            <w:r>
              <w:rPr>
                <w:rStyle w:val="ae"/>
                <w:b w:val="0"/>
              </w:rPr>
              <w:t>руководителей аудита</w:t>
            </w:r>
          </w:p>
        </w:tc>
        <w:tc>
          <w:tcPr>
            <w:tcW w:w="6835" w:type="dxa"/>
            <w:gridSpan w:val="3"/>
          </w:tcPr>
          <w:p w:rsidR="00C125D0" w:rsidRPr="00EA24A3" w:rsidRDefault="00DA199B" w:rsidP="00EA24A3">
            <w:pPr>
              <w:pStyle w:val="TableParagraph"/>
              <w:ind w:left="121" w:right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EA24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125D0" w:rsidRPr="00EA24A3">
              <w:rPr>
                <w:rFonts w:ascii="Times New Roman" w:hAnsi="Times New Roman" w:cs="Times New Roman"/>
                <w:sz w:val="24"/>
                <w:szCs w:val="24"/>
              </w:rPr>
              <w:t xml:space="preserve">отация руководителей заданий, осуществляющих руководство аудиторской проверкой одного и того же </w:t>
            </w:r>
            <w:proofErr w:type="gramStart"/>
            <w:r w:rsidR="00C125D0" w:rsidRPr="00EA24A3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хозяйствующего  </w:t>
            </w:r>
            <w:r w:rsidRPr="00EA24A3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E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964" w:rsidRPr="00EA24A3">
              <w:rPr>
                <w:rFonts w:ascii="Times New Roman" w:hAnsi="Times New Roman" w:cs="Times New Roman"/>
                <w:sz w:val="24"/>
                <w:szCs w:val="24"/>
              </w:rPr>
              <w:t>не реже че</w:t>
            </w:r>
            <w:r w:rsidRPr="00EA24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964" w:rsidRPr="00EA24A3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7 лет.</w:t>
            </w:r>
            <w:r w:rsidR="00C125D0" w:rsidRPr="00EA2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272" w:rsidRPr="00811D9D" w:rsidTr="00033761">
        <w:trPr>
          <w:trHeight w:val="680"/>
        </w:trPr>
        <w:tc>
          <w:tcPr>
            <w:tcW w:w="3177" w:type="dxa"/>
          </w:tcPr>
          <w:p w:rsidR="008B6272" w:rsidRDefault="008B6272" w:rsidP="00C125D0">
            <w:pPr>
              <w:pStyle w:val="ac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 xml:space="preserve">Информация об аудиторах </w:t>
            </w:r>
          </w:p>
        </w:tc>
        <w:tc>
          <w:tcPr>
            <w:tcW w:w="6835" w:type="dxa"/>
            <w:gridSpan w:val="3"/>
          </w:tcPr>
          <w:p w:rsidR="00EA24A3" w:rsidRDefault="008B6272" w:rsidP="008B6272">
            <w:pPr>
              <w:pStyle w:val="ac"/>
              <w:spacing w:before="0" w:beforeAutospacing="0" w:after="0" w:afterAutospacing="0"/>
            </w:pPr>
            <w:r>
              <w:t>Численность аудиторов на 31.</w:t>
            </w:r>
            <w:r w:rsidR="00EA24A3">
              <w:t>12.2021г. всего -4 человека</w:t>
            </w:r>
          </w:p>
          <w:p w:rsidR="008B6272" w:rsidRDefault="008B6272" w:rsidP="008B6272">
            <w:pPr>
              <w:pStyle w:val="ac"/>
              <w:spacing w:before="0" w:beforeAutospacing="0" w:after="0" w:afterAutospacing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8B6272" w:rsidRDefault="008B6272" w:rsidP="008B6272">
            <w:pPr>
              <w:pStyle w:val="ac"/>
              <w:spacing w:before="0" w:beforeAutospacing="0" w:after="0" w:afterAutospacing="0"/>
            </w:pPr>
            <w:r>
              <w:t>по основному месту работы -1 чел.</w:t>
            </w:r>
          </w:p>
          <w:p w:rsidR="008B6272" w:rsidRDefault="008B6272" w:rsidP="008B6272">
            <w:pPr>
              <w:pStyle w:val="ac"/>
              <w:spacing w:before="0" w:beforeAutospacing="0" w:after="0" w:afterAutospacing="0"/>
            </w:pPr>
            <w:r>
              <w:t>по совместительству -3чел.</w:t>
            </w:r>
          </w:p>
          <w:p w:rsidR="008B6272" w:rsidRDefault="008B6272" w:rsidP="008B6272">
            <w:pPr>
              <w:pStyle w:val="ac"/>
              <w:spacing w:before="0" w:beforeAutospacing="0" w:after="0" w:afterAutospacing="0"/>
            </w:pPr>
            <w:r>
              <w:t>Доля аудиторов в общей численности 0,7</w:t>
            </w:r>
          </w:p>
          <w:p w:rsidR="007429CD" w:rsidRDefault="007429CD" w:rsidP="00033761">
            <w:pPr>
              <w:pStyle w:val="ac"/>
              <w:spacing w:before="0" w:beforeAutospacing="0" w:after="0" w:afterAutospacing="0"/>
            </w:pPr>
            <w:r>
              <w:t>Аудиторы имеющие квалификационный аттестат аудитора, выданный саморегулируемой организацией аудиторов в соответствии со статьей 11 ФЗ от 0.12.2008 № 307-ФЗ на 31.12.2021г. отсутствуют.</w:t>
            </w:r>
          </w:p>
        </w:tc>
      </w:tr>
      <w:tr w:rsidR="00F71A39" w:rsidRPr="00811D9D" w:rsidTr="00C2520F">
        <w:trPr>
          <w:trHeight w:val="1890"/>
        </w:trPr>
        <w:tc>
          <w:tcPr>
            <w:tcW w:w="3177" w:type="dxa"/>
          </w:tcPr>
          <w:p w:rsidR="00F71A39" w:rsidRDefault="00F71A39" w:rsidP="00C125D0">
            <w:pPr>
              <w:pStyle w:val="ac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Повышение квалификации</w:t>
            </w:r>
          </w:p>
        </w:tc>
        <w:tc>
          <w:tcPr>
            <w:tcW w:w="6835" w:type="dxa"/>
            <w:gridSpan w:val="3"/>
          </w:tcPr>
          <w:p w:rsidR="00F71A39" w:rsidRDefault="007429CD" w:rsidP="007429CD">
            <w:pPr>
              <w:pStyle w:val="ac"/>
            </w:pPr>
            <w:r w:rsidRPr="00811D9D">
              <w:t xml:space="preserve">Единоличный исполнительный орган </w:t>
            </w:r>
            <w:proofErr w:type="gramStart"/>
            <w:r w:rsidRPr="00811D9D">
              <w:t xml:space="preserve">заявляет </w:t>
            </w:r>
            <w:r>
              <w:t>,</w:t>
            </w:r>
            <w:proofErr w:type="gramEnd"/>
            <w:r>
              <w:t xml:space="preserve"> что в</w:t>
            </w:r>
            <w:r w:rsidR="00F71A39">
              <w:t>се сотрудники ООО «</w:t>
            </w:r>
            <w:proofErr w:type="spellStart"/>
            <w:r w:rsidR="00F71A39">
              <w:t>Радек</w:t>
            </w:r>
            <w:proofErr w:type="spellEnd"/>
            <w:r w:rsidR="00F71A39">
              <w:t xml:space="preserve">», имеющие квалификационный аттестат аудитора, выполняют требования Федерального закона № 307-ФЗ от 30.12.2008 г. «Об аудиторской деятельности» и ежегодно проходят курсы повышения квалификации по программам, утвержденным СРО аудиторов. </w:t>
            </w:r>
          </w:p>
        </w:tc>
      </w:tr>
      <w:tr w:rsidR="00CA3753" w:rsidRPr="00811D9D" w:rsidTr="00C2520F">
        <w:trPr>
          <w:trHeight w:val="8647"/>
        </w:trPr>
        <w:tc>
          <w:tcPr>
            <w:tcW w:w="3177" w:type="dxa"/>
          </w:tcPr>
          <w:p w:rsidR="00CA3753" w:rsidRPr="00811D9D" w:rsidRDefault="00FB119A" w:rsidP="00FB119A">
            <w:pPr>
              <w:pStyle w:val="TableParagraph"/>
              <w:spacing w:before="123"/>
              <w:ind w:left="50" w:right="1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нутреннего</w:t>
            </w:r>
            <w:r w:rsidR="00CA3753"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 w:rsidR="00CA3753"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</w:p>
        </w:tc>
        <w:tc>
          <w:tcPr>
            <w:tcW w:w="6835" w:type="dxa"/>
            <w:gridSpan w:val="3"/>
          </w:tcPr>
          <w:p w:rsidR="00E379FD" w:rsidRDefault="00E379FD" w:rsidP="00E379FD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 заявляет об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ответственности за разработку, внедрение, мониторинг и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на постоянной основе правил 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процедур обеспечения качества предоставляемых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аудиторских, сопутствующих аудиту и прочих связанных с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аудиторской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основанных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принципах независимости и профессиональной этики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9FD" w:rsidRDefault="00E379FD" w:rsidP="00E379FD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753">
              <w:rPr>
                <w:rFonts w:ascii="Times New Roman" w:hAnsi="Times New Roman" w:cs="Times New Roman"/>
                <w:sz w:val="24"/>
                <w:szCs w:val="24"/>
              </w:rPr>
              <w:t xml:space="preserve">бществом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</w:t>
            </w:r>
            <w:proofErr w:type="gramEnd"/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внедрены Правила</w:t>
            </w:r>
            <w:r w:rsidR="00CA3753"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="00CA3753"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 w:rsidR="00CA3753"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9FD" w:rsidRDefault="00CA3753" w:rsidP="00E379FD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единые требования к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 аудиторских услуг</w:t>
            </w:r>
            <w:r w:rsidR="00E3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753" w:rsidRDefault="00CA3753" w:rsidP="00E379FD">
            <w:pPr>
              <w:pStyle w:val="TableParagraph"/>
              <w:ind w:left="122"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следующими</w:t>
            </w:r>
            <w:r w:rsidRPr="00811D9D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актами:</w:t>
            </w:r>
          </w:p>
          <w:p w:rsidR="00CA3753" w:rsidRPr="00811D9D" w:rsidRDefault="008B6272" w:rsidP="008B6272">
            <w:pPr>
              <w:pStyle w:val="TableParagraph"/>
              <w:ind w:right="9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CA3753" w:rsidRPr="00811D9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="00CA3753"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CA3753"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="00CA3753"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753"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A3753" w:rsidRPr="00811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3753" w:rsidRPr="00811D9D" w:rsidRDefault="00CA3753" w:rsidP="00CA3753">
            <w:pPr>
              <w:pStyle w:val="TableParagraph"/>
              <w:spacing w:before="1" w:line="252" w:lineRule="exac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«Контроль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аудиторских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организациях,</w:t>
            </w:r>
          </w:p>
          <w:p w:rsidR="00CA3753" w:rsidRPr="00811D9D" w:rsidRDefault="00CA3753" w:rsidP="00CA3753">
            <w:pPr>
              <w:pStyle w:val="TableParagraph"/>
              <w:ind w:left="269" w:right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проводящих аудит и обзорные проверки финансовой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отчетности, а также выполняющих прочие задания,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обеспечивающие уверенность, и задания по оказанию</w:t>
            </w:r>
            <w:r w:rsidRPr="00811D9D">
              <w:rPr>
                <w:rFonts w:ascii="Times New Roman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сопутствующих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услуг»;</w:t>
            </w:r>
          </w:p>
          <w:p w:rsidR="00CA3753" w:rsidRDefault="00CA3753" w:rsidP="00CA3753">
            <w:pPr>
              <w:pStyle w:val="TableParagraph"/>
              <w:tabs>
                <w:tab w:val="left" w:pos="409"/>
              </w:tabs>
              <w:spacing w:before="1"/>
              <w:ind w:left="130" w:right="5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Международный стандарт аудита № 220 "Контроль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811D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отчетности"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9FD" w:rsidRPr="00811D9D" w:rsidRDefault="00E379FD" w:rsidP="00E379FD">
            <w:pPr>
              <w:pStyle w:val="TableParagraph"/>
              <w:spacing w:line="252" w:lineRule="exac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Правилами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811D9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овлена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, которая позволяет получить разумную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уверенность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том,</w:t>
            </w:r>
            <w:r w:rsidRPr="00811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что:</w:t>
            </w:r>
          </w:p>
          <w:p w:rsidR="00E379FD" w:rsidRPr="00811D9D" w:rsidRDefault="00E379FD" w:rsidP="00E379FD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2" w:line="252" w:lineRule="exact"/>
              <w:ind w:left="408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аудиторская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1D9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811D9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Pr="00811D9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соблюдают</w:t>
            </w:r>
          </w:p>
          <w:p w:rsidR="00E379FD" w:rsidRPr="00811D9D" w:rsidRDefault="00E379FD" w:rsidP="00E379FD">
            <w:pPr>
              <w:pStyle w:val="TableParagraph"/>
              <w:ind w:left="269" w:righ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и применимые правовые и</w:t>
            </w:r>
            <w:r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811D9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требования;</w:t>
            </w:r>
          </w:p>
          <w:p w:rsidR="00CA3753" w:rsidRPr="00BD7396" w:rsidRDefault="00E379FD" w:rsidP="00D50F74">
            <w:pPr>
              <w:pStyle w:val="TableParagraph"/>
              <w:numPr>
                <w:ilvl w:val="0"/>
                <w:numId w:val="9"/>
              </w:numPr>
              <w:tabs>
                <w:tab w:val="left" w:pos="409"/>
              </w:tabs>
              <w:spacing w:before="1"/>
              <w:ind w:left="130" w:right="508" w:firstLine="0"/>
            </w:pP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заключения и отчеты, выпущенные организацией или</w:t>
            </w:r>
            <w:r w:rsidRPr="00D50F7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руководителями</w:t>
            </w:r>
            <w:r w:rsidRPr="00D50F7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заданий,</w:t>
            </w:r>
            <w:r w:rsidRPr="00D50F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носят</w:t>
            </w:r>
            <w:r w:rsidRPr="00D50F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надлежащий</w:t>
            </w:r>
            <w:r w:rsidRPr="00D50F7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D50F7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F74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D50F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0F74">
              <w:rPr>
                <w:rFonts w:ascii="Times New Roman" w:hAnsi="Times New Roman" w:cs="Times New Roman"/>
                <w:sz w:val="24"/>
                <w:szCs w:val="24"/>
              </w:rPr>
              <w:t>обстоятельствах.</w:t>
            </w:r>
          </w:p>
        </w:tc>
      </w:tr>
      <w:tr w:rsidR="00B6308E" w:rsidRPr="00811D9D" w:rsidTr="00C2520F">
        <w:trPr>
          <w:trHeight w:val="2977"/>
        </w:trPr>
        <w:tc>
          <w:tcPr>
            <w:tcW w:w="3329" w:type="dxa"/>
            <w:gridSpan w:val="2"/>
          </w:tcPr>
          <w:p w:rsidR="003E06DF" w:rsidRDefault="003E06DF" w:rsidP="003E06DF">
            <w:pPr>
              <w:pStyle w:val="TableParagraph"/>
              <w:spacing w:before="123"/>
              <w:ind w:left="50" w:right="116"/>
              <w:rPr>
                <w:rFonts w:ascii="Times New Roman" w:hAnsi="Times New Roman" w:cs="Times New Roman"/>
                <w:spacing w:val="-5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внешних </w:t>
            </w:r>
            <w:r w:rsidR="006538F3" w:rsidRPr="00811D9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деятельности</w:t>
            </w:r>
            <w:r w:rsidR="006538F3" w:rsidRPr="00811D9D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</w:p>
          <w:p w:rsidR="005242FC" w:rsidRPr="00811D9D" w:rsidRDefault="005242FC" w:rsidP="003E06DF">
            <w:pPr>
              <w:pStyle w:val="TableParagraph"/>
              <w:spacing w:before="123"/>
              <w:ind w:left="50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2FC" w:rsidRDefault="005242FC" w:rsidP="005242FC">
            <w:pPr>
              <w:pStyle w:val="TableParagraph"/>
              <w:spacing w:before="1"/>
              <w:ind w:left="50" w:right="7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воздействия</w:t>
            </w:r>
          </w:p>
          <w:p w:rsidR="00B6308E" w:rsidRPr="00811D9D" w:rsidRDefault="005242FC" w:rsidP="005242FC">
            <w:pPr>
              <w:pStyle w:val="TableParagraph"/>
              <w:ind w:left="50" w:right="9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2020-2021г.</w:t>
            </w:r>
          </w:p>
        </w:tc>
        <w:tc>
          <w:tcPr>
            <w:tcW w:w="6683" w:type="dxa"/>
            <w:gridSpan w:val="2"/>
          </w:tcPr>
          <w:p w:rsidR="00366B61" w:rsidRDefault="003E06DF" w:rsidP="00FB01B8">
            <w:pPr>
              <w:pStyle w:val="ac"/>
              <w:spacing w:before="0" w:beforeAutospacing="0" w:after="0" w:afterAutospacing="0"/>
            </w:pPr>
            <w:r>
              <w:t>Управление</w:t>
            </w:r>
            <w:r w:rsidR="00EA24A3">
              <w:t>м</w:t>
            </w:r>
            <w:r>
              <w:t xml:space="preserve"> Федерального казначейства по Красноярскому </w:t>
            </w:r>
            <w:proofErr w:type="gramStart"/>
            <w:r>
              <w:t>краю</w:t>
            </w:r>
            <w:r w:rsidR="00366B61">
              <w:t xml:space="preserve"> </w:t>
            </w:r>
            <w:r w:rsidR="00EA24A3">
              <w:t xml:space="preserve"> проведена</w:t>
            </w:r>
            <w:proofErr w:type="gramEnd"/>
            <w:r w:rsidR="00EA24A3">
              <w:t xml:space="preserve"> </w:t>
            </w:r>
            <w:r w:rsidR="00366B61">
              <w:t>п</w:t>
            </w:r>
            <w:r w:rsidR="00366B61" w:rsidRPr="008F7B60">
              <w:t xml:space="preserve">лановая выездная </w:t>
            </w:r>
            <w:r w:rsidR="00366B61">
              <w:t xml:space="preserve">внешняя </w:t>
            </w:r>
            <w:r w:rsidR="00366B61" w:rsidRPr="008F7B60">
              <w:t>проверка качества работы</w:t>
            </w:r>
            <w:r>
              <w:t xml:space="preserve"> за период с 01.01.2016г. по 09.07.2019г. </w:t>
            </w:r>
          </w:p>
          <w:p w:rsidR="00D81B0E" w:rsidRDefault="00D81B0E" w:rsidP="00FB01B8">
            <w:pPr>
              <w:pStyle w:val="ac"/>
              <w:spacing w:before="0" w:beforeAutospacing="0" w:after="0" w:afterAutospacing="0"/>
            </w:pPr>
            <w:r>
              <w:t xml:space="preserve">Дата проведения с 10.07.2019 по 26.07.2019г. </w:t>
            </w:r>
          </w:p>
          <w:p w:rsidR="00E65D4B" w:rsidRDefault="00E65D4B" w:rsidP="00FB01B8">
            <w:pPr>
              <w:pStyle w:val="ac"/>
              <w:spacing w:before="0" w:beforeAutospacing="0" w:after="0" w:afterAutospacing="0"/>
            </w:pPr>
            <w:r>
              <w:t>По</w:t>
            </w:r>
            <w:r w:rsidR="00EA24A3">
              <w:t>л</w:t>
            </w:r>
            <w:r>
              <w:t xml:space="preserve">учено предписание об устранении выявленных по результатам внешней проверки качества работы нарушений за № 19-23-12/5729 от 03.09.2019г. </w:t>
            </w:r>
            <w:r w:rsidR="00326C8E">
              <w:t xml:space="preserve"> Срок </w:t>
            </w:r>
            <w:proofErr w:type="gramStart"/>
            <w:r w:rsidR="00326C8E">
              <w:t>исполнения  06.11.219г.</w:t>
            </w:r>
            <w:proofErr w:type="gramEnd"/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  <w:r>
              <w:t xml:space="preserve">СРО </w:t>
            </w:r>
            <w:r w:rsidRPr="005515C2">
              <w:rPr>
                <w:noProof/>
              </w:rPr>
              <w:t>«Российский Союз аудиторов» (Ассоциация)</w:t>
            </w:r>
          </w:p>
          <w:p w:rsidR="006138CC" w:rsidRDefault="006138CC" w:rsidP="006138CC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t>п</w:t>
            </w:r>
            <w:r w:rsidRPr="005515C2">
              <w:t>лановая внешняя проверка качества работы</w:t>
            </w:r>
            <w:r>
              <w:rPr>
                <w:noProof/>
              </w:rPr>
              <w:t xml:space="preserve"> за период с 01.01.2016г.  по 31.12.2018г.</w:t>
            </w:r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  <w:r>
              <w:t xml:space="preserve">Дата проведения с 26.08.2019 по 04.10.2019г. </w:t>
            </w:r>
          </w:p>
          <w:p w:rsidR="006138CC" w:rsidRDefault="006138CC" w:rsidP="006138CC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«4» Выписка из протокола № 43-19 от 25.10.2019г.</w:t>
            </w:r>
          </w:p>
          <w:p w:rsidR="006138CC" w:rsidRDefault="006138CC" w:rsidP="006138CC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  <w:r>
              <w:t>СРО Ассоциация «Содружество»</w:t>
            </w:r>
          </w:p>
          <w:p w:rsidR="006138CC" w:rsidRDefault="006138CC" w:rsidP="006138CC">
            <w:pPr>
              <w:pStyle w:val="ac"/>
              <w:spacing w:before="0" w:beforeAutospacing="0" w:after="0" w:afterAutospacing="0"/>
              <w:rPr>
                <w:noProof/>
              </w:rPr>
            </w:pPr>
            <w:r>
              <w:t>п</w:t>
            </w:r>
            <w:r w:rsidRPr="005515C2">
              <w:t>лановая внешняя проверка качества работы</w:t>
            </w:r>
            <w:r>
              <w:rPr>
                <w:noProof/>
              </w:rPr>
              <w:t xml:space="preserve"> за период с 01.01.2019г.  по 31.12.2020г.</w:t>
            </w:r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  <w:r>
              <w:t xml:space="preserve">Дата проведения с 06.09 2021.по 08.10.2021г. </w:t>
            </w:r>
          </w:p>
          <w:p w:rsidR="006138CC" w:rsidRDefault="00EA24A3" w:rsidP="006138CC">
            <w:pPr>
              <w:pStyle w:val="ac"/>
              <w:spacing w:before="0" w:beforeAutospacing="0" w:after="0" w:afterAutospacing="0"/>
            </w:pPr>
            <w:r>
              <w:t>Акт на 31.12.2021г. отсутствует</w:t>
            </w:r>
            <w:r w:rsidR="006138CC">
              <w:t>.</w:t>
            </w:r>
          </w:p>
          <w:p w:rsidR="004B4A51" w:rsidRDefault="004B4A51" w:rsidP="00FB01B8">
            <w:pPr>
              <w:pStyle w:val="ac"/>
              <w:spacing w:before="0" w:beforeAutospacing="0" w:after="0" w:afterAutospacing="0"/>
            </w:pPr>
          </w:p>
          <w:p w:rsidR="00D81B0E" w:rsidRDefault="00366B61" w:rsidP="00FB01B8">
            <w:pPr>
              <w:pStyle w:val="ac"/>
              <w:spacing w:before="0" w:beforeAutospacing="0" w:after="0" w:afterAutospacing="0"/>
            </w:pPr>
            <w:r>
              <w:lastRenderedPageBreak/>
              <w:t>Управление Федерального казначейства по Красноярскому краю в</w:t>
            </w:r>
            <w:r w:rsidR="00D81B0E">
              <w:t>нешняя внеп</w:t>
            </w:r>
            <w:r w:rsidR="00D81B0E" w:rsidRPr="008F7B60">
              <w:t xml:space="preserve">лановая выездная проверка качества работы </w:t>
            </w:r>
            <w:r w:rsidR="00D81B0E">
              <w:t>за период с 0</w:t>
            </w:r>
            <w:r w:rsidR="00326C8E">
              <w:t>7.1</w:t>
            </w:r>
            <w:r w:rsidR="00D81B0E">
              <w:t>1.201</w:t>
            </w:r>
            <w:r w:rsidR="00326C8E">
              <w:t>9</w:t>
            </w:r>
            <w:r w:rsidR="00D81B0E">
              <w:t xml:space="preserve">г. по </w:t>
            </w:r>
            <w:r w:rsidR="00326C8E">
              <w:t>15.11.2021</w:t>
            </w:r>
            <w:r w:rsidR="00D81B0E">
              <w:t xml:space="preserve">г. </w:t>
            </w:r>
          </w:p>
          <w:p w:rsidR="00D81B0E" w:rsidRDefault="00D81B0E" w:rsidP="00FB01B8">
            <w:pPr>
              <w:pStyle w:val="ac"/>
              <w:spacing w:before="0" w:beforeAutospacing="0" w:after="0" w:afterAutospacing="0"/>
            </w:pPr>
            <w:r>
              <w:t>Дата проведения с 1</w:t>
            </w:r>
            <w:r w:rsidR="00366B61">
              <w:t>6</w:t>
            </w:r>
            <w:r>
              <w:t>.</w:t>
            </w:r>
            <w:r w:rsidR="00366B61">
              <w:t>11.2021 по 26.11</w:t>
            </w:r>
            <w:r>
              <w:t>.20</w:t>
            </w:r>
            <w:r w:rsidR="00366B61">
              <w:t>2</w:t>
            </w:r>
            <w:r>
              <w:t xml:space="preserve">1г. </w:t>
            </w:r>
          </w:p>
          <w:p w:rsidR="006138CC" w:rsidRDefault="006138CC" w:rsidP="006138CC">
            <w:pPr>
              <w:pStyle w:val="ac"/>
              <w:spacing w:before="0" w:beforeAutospacing="0" w:after="0" w:afterAutospacing="0"/>
            </w:pPr>
            <w:r>
              <w:t>Предписание Управления Федерального казначейства по Красноярскому краю от 03.09.2021 № 19-23-12/5729 об устранении выявленных по результатам внешней проверки качества работы нарушений исполнено в установленные сроки в полном объеме.</w:t>
            </w:r>
          </w:p>
          <w:p w:rsidR="00326C8E" w:rsidRPr="00811D9D" w:rsidRDefault="006138CC" w:rsidP="006138CC">
            <w:pPr>
              <w:pStyle w:val="ac"/>
              <w:spacing w:before="0" w:beforeAutospacing="0" w:after="0" w:afterAutospacing="0"/>
            </w:pPr>
            <w:r>
              <w:t>Мера воздействия не применялась.</w:t>
            </w:r>
          </w:p>
        </w:tc>
      </w:tr>
      <w:tr w:rsidR="00B6308E" w:rsidRPr="00811D9D" w:rsidTr="00C2520F">
        <w:trPr>
          <w:gridAfter w:val="1"/>
          <w:wAfter w:w="6" w:type="dxa"/>
          <w:trHeight w:val="2968"/>
        </w:trPr>
        <w:tc>
          <w:tcPr>
            <w:tcW w:w="3329" w:type="dxa"/>
            <w:gridSpan w:val="2"/>
          </w:tcPr>
          <w:p w:rsidR="00B6308E" w:rsidRPr="00811D9D" w:rsidRDefault="006538F3" w:rsidP="00A3499D">
            <w:pPr>
              <w:pStyle w:val="TableParagraph"/>
              <w:spacing w:before="123"/>
              <w:ind w:left="50" w:righ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81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</w:t>
            </w:r>
            <w:proofErr w:type="gramStart"/>
            <w:r w:rsidRPr="00811D9D">
              <w:rPr>
                <w:rFonts w:ascii="Times New Roman" w:hAnsi="Times New Roman" w:cs="Times New Roman"/>
                <w:sz w:val="24"/>
                <w:szCs w:val="24"/>
              </w:rPr>
              <w:t>выручке</w:t>
            </w:r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11D9D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811D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499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2021год</w:t>
            </w:r>
          </w:p>
        </w:tc>
        <w:tc>
          <w:tcPr>
            <w:tcW w:w="6677" w:type="dxa"/>
          </w:tcPr>
          <w:p w:rsidR="00A3499D" w:rsidRDefault="00A3499D" w:rsidP="00EA24A3">
            <w:pPr>
              <w:pStyle w:val="TableParagraph"/>
              <w:ind w:right="26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EA24A3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 выручка </w:t>
            </w:r>
            <w:proofErr w:type="gramStart"/>
            <w:r w:rsidR="00EA24A3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 </w:t>
            </w:r>
            <w:r w:rsidR="00006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00692D">
              <w:rPr>
                <w:rFonts w:ascii="Times New Roman" w:hAnsi="Times New Roman" w:cs="Times New Roman"/>
                <w:sz w:val="24"/>
                <w:szCs w:val="24"/>
              </w:rPr>
              <w:t> 180т.р.</w:t>
            </w:r>
            <w:r w:rsidR="00EA24A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A24A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A24A3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</w:p>
          <w:tbl>
            <w:tblPr>
              <w:tblStyle w:val="TableNormal"/>
              <w:tblW w:w="12777" w:type="dxa"/>
              <w:tblInd w:w="107" w:type="dxa"/>
              <w:tblLayout w:type="fixed"/>
              <w:tblLook w:val="01E0" w:firstRow="1" w:lastRow="1" w:firstColumn="1" w:lastColumn="1" w:noHBand="0" w:noVBand="0"/>
            </w:tblPr>
            <w:tblGrid>
              <w:gridCol w:w="6663"/>
              <w:gridCol w:w="6114"/>
            </w:tblGrid>
            <w:tr w:rsidR="00F13A12" w:rsidRPr="00811D9D" w:rsidTr="00033761">
              <w:trPr>
                <w:trHeight w:val="1516"/>
              </w:trPr>
              <w:tc>
                <w:tcPr>
                  <w:tcW w:w="6663" w:type="dxa"/>
                </w:tcPr>
                <w:p w:rsidR="00F13A12" w:rsidRDefault="005307EB" w:rsidP="00F13A12">
                  <w:pPr>
                    <w:pStyle w:val="TableParagraph"/>
                    <w:spacing w:before="123" w:line="252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="00A34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="00A3499D"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проведения обязательного</w:t>
                  </w:r>
                  <w:r w:rsidR="00A3499D" w:rsidRPr="00811D9D">
                    <w:rPr>
                      <w:rFonts w:ascii="Times New Roman" w:hAnsi="Times New Roman" w:cs="Times New Roman"/>
                      <w:spacing w:val="-59"/>
                      <w:sz w:val="24"/>
                      <w:szCs w:val="24"/>
                    </w:rPr>
                    <w:t xml:space="preserve"> </w:t>
                  </w:r>
                  <w:r w:rsidR="00A3499D"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аудита бухгалтерской</w:t>
                  </w:r>
                  <w:r w:rsidR="00A3499D" w:rsidRPr="00811D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="00A3499D"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(финансовой)</w:t>
                  </w:r>
                  <w:r w:rsidR="00A34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349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A3499D"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тчетности </w:t>
                  </w:r>
                  <w:r w:rsidR="00F1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gramEnd"/>
                  <w:r w:rsidR="00F1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314 </w:t>
                  </w:r>
                  <w:proofErr w:type="spellStart"/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т.р</w:t>
                  </w:r>
                  <w:proofErr w:type="spellEnd"/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F13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13A12" w:rsidRDefault="00F13A12" w:rsidP="00F13A12">
                  <w:pPr>
                    <w:pStyle w:val="TableParagraph"/>
                    <w:spacing w:before="123" w:line="252" w:lineRule="exact"/>
                    <w:ind w:firstLine="4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проведения инициативного аудита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бухгалтерской</w:t>
                  </w:r>
                  <w:r w:rsidRPr="00811D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(финансовой)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тчетности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811D9D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230C7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т.р</w:t>
                  </w:r>
                  <w:proofErr w:type="spellEnd"/>
                  <w:r w:rsidR="004230C7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13A12" w:rsidRPr="00811D9D" w:rsidRDefault="00F13A12" w:rsidP="004230C7">
                  <w:pPr>
                    <w:pStyle w:val="TableParagraph"/>
                    <w:spacing w:before="123"/>
                    <w:ind w:left="50" w:right="324" w:firstLine="3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Pr="00811D9D">
                    <w:rPr>
                      <w:rFonts w:ascii="Times New Roman" w:hAnsi="Times New Roman" w:cs="Times New Roman"/>
                      <w:spacing w:val="-59"/>
                      <w:sz w:val="24"/>
                      <w:szCs w:val="24"/>
                    </w:rPr>
                    <w:t xml:space="preserve"> 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прочих</w:t>
                  </w:r>
                  <w:proofErr w:type="gramEnd"/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связанных с</w:t>
                  </w:r>
                  <w:r w:rsidRPr="00811D9D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аудиторской деятельностью</w:t>
                  </w:r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1D9D">
                    <w:rPr>
                      <w:rFonts w:ascii="Times New Roman" w:hAnsi="Times New Roman" w:cs="Times New Roman"/>
                      <w:spacing w:val="-59"/>
                      <w:sz w:val="24"/>
                      <w:szCs w:val="24"/>
                    </w:rPr>
                    <w:t xml:space="preserve"> </w:t>
                  </w:r>
                  <w:r w:rsidRPr="00811D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</w:t>
                  </w:r>
                  <w:r w:rsidR="004230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-801т.р.</w:t>
                  </w:r>
                </w:p>
              </w:tc>
              <w:tc>
                <w:tcPr>
                  <w:tcW w:w="6114" w:type="dxa"/>
                </w:tcPr>
                <w:p w:rsidR="00F13A12" w:rsidRPr="00811D9D" w:rsidRDefault="005307EB" w:rsidP="00F13A12">
                  <w:pPr>
                    <w:pStyle w:val="TableParagraph"/>
                    <w:spacing w:before="123"/>
                    <w:ind w:right="27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</w:p>
              </w:tc>
            </w:tr>
          </w:tbl>
          <w:p w:rsidR="00F13A12" w:rsidRPr="00811D9D" w:rsidRDefault="00F13A12" w:rsidP="00F13A12">
            <w:pPr>
              <w:pStyle w:val="TableParagraph"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A3E" w:rsidRPr="00DA3A3E" w:rsidTr="00033761">
        <w:trPr>
          <w:gridAfter w:val="1"/>
          <w:wAfter w:w="6" w:type="dxa"/>
          <w:trHeight w:val="1392"/>
        </w:trPr>
        <w:tc>
          <w:tcPr>
            <w:tcW w:w="3329" w:type="dxa"/>
            <w:gridSpan w:val="2"/>
          </w:tcPr>
          <w:p w:rsidR="00DA3A3E" w:rsidRPr="00DA3A3E" w:rsidRDefault="00DA3A3E" w:rsidP="00DA3A3E">
            <w:pPr>
              <w:pStyle w:val="ac"/>
              <w:spacing w:before="0" w:beforeAutospacing="0" w:after="0" w:afterAutospacing="0"/>
            </w:pPr>
            <w:r w:rsidRPr="00DA3A3E">
              <w:t xml:space="preserve">Перечень общественно-значимых организаций, которым оказаны аудиторские услуги </w:t>
            </w:r>
          </w:p>
        </w:tc>
        <w:tc>
          <w:tcPr>
            <w:tcW w:w="6677" w:type="dxa"/>
          </w:tcPr>
          <w:p w:rsidR="00BA23F9" w:rsidRPr="00BA23F9" w:rsidRDefault="00BA23F9" w:rsidP="00BA23F9">
            <w:pPr>
              <w:pStyle w:val="ac"/>
              <w:spacing w:before="0" w:beforeAutospacing="0" w:after="0" w:afterAutospacing="0"/>
            </w:pPr>
            <w:r w:rsidRPr="00BA23F9">
              <w:t>В 2019г. проведен обязательный аудит в отношении бухгалтерской (финансовой) отчетности ПАО «</w:t>
            </w:r>
            <w:proofErr w:type="spellStart"/>
            <w:r w:rsidRPr="00BA23F9">
              <w:t>Красногоский</w:t>
            </w:r>
            <w:proofErr w:type="spellEnd"/>
            <w:r w:rsidRPr="00BA23F9">
              <w:t xml:space="preserve"> </w:t>
            </w:r>
            <w:proofErr w:type="spellStart"/>
            <w:r w:rsidRPr="00BA23F9">
              <w:t>маслосырзавод</w:t>
            </w:r>
            <w:proofErr w:type="spellEnd"/>
            <w:r w:rsidRPr="00BA23F9">
              <w:t>»</w:t>
            </w:r>
            <w:r w:rsidR="001C3CF4">
              <w:t xml:space="preserve"> ОГРН 1152223002140</w:t>
            </w:r>
            <w:r>
              <w:t xml:space="preserve"> за 2018г. с выражением мнения </w:t>
            </w:r>
            <w:r w:rsidRPr="00BA23F9">
              <w:t>с оговоркой</w:t>
            </w:r>
            <w:r w:rsidR="001C3CF4">
              <w:t>.</w:t>
            </w:r>
          </w:p>
          <w:p w:rsidR="00DA3A3E" w:rsidRPr="00DA3A3E" w:rsidRDefault="00DA3A3E" w:rsidP="00DA3A3E">
            <w:pPr>
              <w:pStyle w:val="ac"/>
              <w:spacing w:before="0" w:beforeAutospacing="0" w:after="0" w:afterAutospacing="0"/>
            </w:pPr>
            <w:r w:rsidRPr="00DA3A3E">
              <w:t xml:space="preserve">В 2020-2021г.г.  аудит организаций, предусмотренных частью 3 статьи 5 Федерального закона «Об аудиторской деятельности», не </w:t>
            </w:r>
            <w:proofErr w:type="gramStart"/>
            <w:r w:rsidRPr="00DA3A3E">
              <w:t xml:space="preserve">проводился.  </w:t>
            </w:r>
            <w:proofErr w:type="gramEnd"/>
          </w:p>
        </w:tc>
      </w:tr>
    </w:tbl>
    <w:p w:rsidR="00B6308E" w:rsidRPr="00DA3A3E" w:rsidRDefault="00B6308E">
      <w:pPr>
        <w:rPr>
          <w:rFonts w:ascii="Times New Roman" w:hAnsi="Times New Roman" w:cs="Times New Roman"/>
          <w:sz w:val="24"/>
          <w:szCs w:val="24"/>
        </w:rPr>
      </w:pPr>
    </w:p>
    <w:sectPr w:rsidR="00B6308E" w:rsidRPr="00DA3A3E">
      <w:headerReference w:type="default" r:id="rId8"/>
      <w:footerReference w:type="default" r:id="rId9"/>
      <w:pgSz w:w="11910" w:h="16840"/>
      <w:pgMar w:top="1700" w:right="20" w:bottom="920" w:left="1660" w:header="1201" w:footer="7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1C" w:rsidRDefault="00F97B1C">
      <w:r>
        <w:separator/>
      </w:r>
    </w:p>
  </w:endnote>
  <w:endnote w:type="continuationSeparator" w:id="0">
    <w:p w:rsidR="00F97B1C" w:rsidRDefault="00F9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B630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1C" w:rsidRDefault="00F97B1C">
      <w:r>
        <w:separator/>
      </w:r>
    </w:p>
  </w:footnote>
  <w:footnote w:type="continuationSeparator" w:id="0">
    <w:p w:rsidR="00F97B1C" w:rsidRDefault="00F97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8E" w:rsidRDefault="00847B9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2979420</wp:posOffset>
              </wp:positionH>
              <wp:positionV relativeFrom="page">
                <wp:posOffset>803910</wp:posOffset>
              </wp:positionV>
              <wp:extent cx="357441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08E" w:rsidRPr="00811D9D" w:rsidRDefault="00B6308E">
                          <w:pPr>
                            <w:pStyle w:val="a3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234.6pt;margin-top:63.3pt;width:281.45pt;height:13.0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4QrQIAAKg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" filled="f" stroked="f">
              <v:textbox inset="0,0,0,0">
                <w:txbxContent>
                  <w:p w:rsidR="00B6308E" w:rsidRPr="00811D9D" w:rsidRDefault="00B6308E">
                    <w:pPr>
                      <w:pStyle w:val="a3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0F4"/>
    <w:multiLevelType w:val="hybridMultilevel"/>
    <w:tmpl w:val="B9B85A32"/>
    <w:lvl w:ilvl="0" w:tplc="A2BA5552">
      <w:numFmt w:val="bullet"/>
      <w:lvlText w:val="•"/>
      <w:lvlJc w:val="left"/>
      <w:pPr>
        <w:ind w:left="3685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ECCAD3A">
      <w:numFmt w:val="bullet"/>
      <w:lvlText w:val="•"/>
      <w:lvlJc w:val="left"/>
      <w:pPr>
        <w:ind w:left="4334" w:hanging="139"/>
      </w:pPr>
      <w:rPr>
        <w:rFonts w:hint="default"/>
        <w:lang w:val="ru-RU" w:eastAsia="en-US" w:bidi="ar-SA"/>
      </w:rPr>
    </w:lvl>
    <w:lvl w:ilvl="2" w:tplc="2A903C94">
      <w:numFmt w:val="bullet"/>
      <w:lvlText w:val="•"/>
      <w:lvlJc w:val="left"/>
      <w:pPr>
        <w:ind w:left="4989" w:hanging="139"/>
      </w:pPr>
      <w:rPr>
        <w:rFonts w:hint="default"/>
        <w:lang w:val="ru-RU" w:eastAsia="en-US" w:bidi="ar-SA"/>
      </w:rPr>
    </w:lvl>
    <w:lvl w:ilvl="3" w:tplc="8A042728">
      <w:numFmt w:val="bullet"/>
      <w:lvlText w:val="•"/>
      <w:lvlJc w:val="left"/>
      <w:pPr>
        <w:ind w:left="5643" w:hanging="139"/>
      </w:pPr>
      <w:rPr>
        <w:rFonts w:hint="default"/>
        <w:lang w:val="ru-RU" w:eastAsia="en-US" w:bidi="ar-SA"/>
      </w:rPr>
    </w:lvl>
    <w:lvl w:ilvl="4" w:tplc="B7A007A2">
      <w:numFmt w:val="bullet"/>
      <w:lvlText w:val="•"/>
      <w:lvlJc w:val="left"/>
      <w:pPr>
        <w:ind w:left="6298" w:hanging="139"/>
      </w:pPr>
      <w:rPr>
        <w:rFonts w:hint="default"/>
        <w:lang w:val="ru-RU" w:eastAsia="en-US" w:bidi="ar-SA"/>
      </w:rPr>
    </w:lvl>
    <w:lvl w:ilvl="5" w:tplc="268E5D16">
      <w:numFmt w:val="bullet"/>
      <w:lvlText w:val="•"/>
      <w:lvlJc w:val="left"/>
      <w:pPr>
        <w:ind w:left="6953" w:hanging="139"/>
      </w:pPr>
      <w:rPr>
        <w:rFonts w:hint="default"/>
        <w:lang w:val="ru-RU" w:eastAsia="en-US" w:bidi="ar-SA"/>
      </w:rPr>
    </w:lvl>
    <w:lvl w:ilvl="6" w:tplc="97A2B5E2">
      <w:numFmt w:val="bullet"/>
      <w:lvlText w:val="•"/>
      <w:lvlJc w:val="left"/>
      <w:pPr>
        <w:ind w:left="7607" w:hanging="139"/>
      </w:pPr>
      <w:rPr>
        <w:rFonts w:hint="default"/>
        <w:lang w:val="ru-RU" w:eastAsia="en-US" w:bidi="ar-SA"/>
      </w:rPr>
    </w:lvl>
    <w:lvl w:ilvl="7" w:tplc="2F3ED294">
      <w:numFmt w:val="bullet"/>
      <w:lvlText w:val="•"/>
      <w:lvlJc w:val="left"/>
      <w:pPr>
        <w:ind w:left="8262" w:hanging="139"/>
      </w:pPr>
      <w:rPr>
        <w:rFonts w:hint="default"/>
        <w:lang w:val="ru-RU" w:eastAsia="en-US" w:bidi="ar-SA"/>
      </w:rPr>
    </w:lvl>
    <w:lvl w:ilvl="8" w:tplc="024EB500">
      <w:numFmt w:val="bullet"/>
      <w:lvlText w:val="•"/>
      <w:lvlJc w:val="left"/>
      <w:pPr>
        <w:ind w:left="8917" w:hanging="139"/>
      </w:pPr>
      <w:rPr>
        <w:rFonts w:hint="default"/>
        <w:lang w:val="ru-RU" w:eastAsia="en-US" w:bidi="ar-SA"/>
      </w:rPr>
    </w:lvl>
  </w:abstractNum>
  <w:abstractNum w:abstractNumId="1" w15:restartNumberingAfterBreak="0">
    <w:nsid w:val="2F0F0E22"/>
    <w:multiLevelType w:val="hybridMultilevel"/>
    <w:tmpl w:val="C9AA2152"/>
    <w:lvl w:ilvl="0" w:tplc="BEC62C22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A1B4DE44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8F68ED9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C78E47EE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ED8CC42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40F0A402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702019E4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BA721720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9D02C960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2" w15:restartNumberingAfterBreak="0">
    <w:nsid w:val="45A57D74"/>
    <w:multiLevelType w:val="hybridMultilevel"/>
    <w:tmpl w:val="487AC2AE"/>
    <w:lvl w:ilvl="0" w:tplc="249277D8">
      <w:numFmt w:val="bullet"/>
      <w:lvlText w:val="•"/>
      <w:lvlJc w:val="left"/>
      <w:pPr>
        <w:ind w:left="269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3B4F1DC">
      <w:numFmt w:val="bullet"/>
      <w:lvlText w:val="•"/>
      <w:lvlJc w:val="left"/>
      <w:pPr>
        <w:ind w:left="916" w:hanging="139"/>
      </w:pPr>
      <w:rPr>
        <w:rFonts w:hint="default"/>
        <w:lang w:val="ru-RU" w:eastAsia="en-US" w:bidi="ar-SA"/>
      </w:rPr>
    </w:lvl>
    <w:lvl w:ilvl="2" w:tplc="06DC88CC">
      <w:numFmt w:val="bullet"/>
      <w:lvlText w:val="•"/>
      <w:lvlJc w:val="left"/>
      <w:pPr>
        <w:ind w:left="1573" w:hanging="139"/>
      </w:pPr>
      <w:rPr>
        <w:rFonts w:hint="default"/>
        <w:lang w:val="ru-RU" w:eastAsia="en-US" w:bidi="ar-SA"/>
      </w:rPr>
    </w:lvl>
    <w:lvl w:ilvl="3" w:tplc="7C7887F8">
      <w:numFmt w:val="bullet"/>
      <w:lvlText w:val="•"/>
      <w:lvlJc w:val="left"/>
      <w:pPr>
        <w:ind w:left="2229" w:hanging="139"/>
      </w:pPr>
      <w:rPr>
        <w:rFonts w:hint="default"/>
        <w:lang w:val="ru-RU" w:eastAsia="en-US" w:bidi="ar-SA"/>
      </w:rPr>
    </w:lvl>
    <w:lvl w:ilvl="4" w:tplc="AE72F960">
      <w:numFmt w:val="bullet"/>
      <w:lvlText w:val="•"/>
      <w:lvlJc w:val="left"/>
      <w:pPr>
        <w:ind w:left="2886" w:hanging="139"/>
      </w:pPr>
      <w:rPr>
        <w:rFonts w:hint="default"/>
        <w:lang w:val="ru-RU" w:eastAsia="en-US" w:bidi="ar-SA"/>
      </w:rPr>
    </w:lvl>
    <w:lvl w:ilvl="5" w:tplc="8E62B58E">
      <w:numFmt w:val="bullet"/>
      <w:lvlText w:val="•"/>
      <w:lvlJc w:val="left"/>
      <w:pPr>
        <w:ind w:left="3542" w:hanging="139"/>
      </w:pPr>
      <w:rPr>
        <w:rFonts w:hint="default"/>
        <w:lang w:val="ru-RU" w:eastAsia="en-US" w:bidi="ar-SA"/>
      </w:rPr>
    </w:lvl>
    <w:lvl w:ilvl="6" w:tplc="767C11A8">
      <w:numFmt w:val="bullet"/>
      <w:lvlText w:val="•"/>
      <w:lvlJc w:val="left"/>
      <w:pPr>
        <w:ind w:left="4199" w:hanging="139"/>
      </w:pPr>
      <w:rPr>
        <w:rFonts w:hint="default"/>
        <w:lang w:val="ru-RU" w:eastAsia="en-US" w:bidi="ar-SA"/>
      </w:rPr>
    </w:lvl>
    <w:lvl w:ilvl="7" w:tplc="CFAC92DC">
      <w:numFmt w:val="bullet"/>
      <w:lvlText w:val="•"/>
      <w:lvlJc w:val="left"/>
      <w:pPr>
        <w:ind w:left="4855" w:hanging="139"/>
      </w:pPr>
      <w:rPr>
        <w:rFonts w:hint="default"/>
        <w:lang w:val="ru-RU" w:eastAsia="en-US" w:bidi="ar-SA"/>
      </w:rPr>
    </w:lvl>
    <w:lvl w:ilvl="8" w:tplc="96BE6766">
      <w:numFmt w:val="bullet"/>
      <w:lvlText w:val="•"/>
      <w:lvlJc w:val="left"/>
      <w:pPr>
        <w:ind w:left="5512" w:hanging="139"/>
      </w:pPr>
      <w:rPr>
        <w:rFonts w:hint="default"/>
        <w:lang w:val="ru-RU" w:eastAsia="en-US" w:bidi="ar-SA"/>
      </w:rPr>
    </w:lvl>
  </w:abstractNum>
  <w:abstractNum w:abstractNumId="3" w15:restartNumberingAfterBreak="0">
    <w:nsid w:val="46FF6F3F"/>
    <w:multiLevelType w:val="hybridMultilevel"/>
    <w:tmpl w:val="3DCC0D62"/>
    <w:lvl w:ilvl="0" w:tplc="B456EB94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75ABE20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7038A3F4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3A1CC904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30AA44FC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3E3ED8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370E9E5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3B86021E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938268F2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4" w15:restartNumberingAfterBreak="0">
    <w:nsid w:val="4B217AB6"/>
    <w:multiLevelType w:val="hybridMultilevel"/>
    <w:tmpl w:val="E17E5D10"/>
    <w:lvl w:ilvl="0" w:tplc="C1AEEAB6">
      <w:start w:val="1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EAD81170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5A9A6234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34651C4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346EB47A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1188494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936E6236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32D22944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60ABCB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abstractNum w:abstractNumId="5" w15:restartNumberingAfterBreak="0">
    <w:nsid w:val="4FC3442E"/>
    <w:multiLevelType w:val="hybridMultilevel"/>
    <w:tmpl w:val="A8FC3D02"/>
    <w:lvl w:ilvl="0" w:tplc="C1E62ADA">
      <w:numFmt w:val="bullet"/>
      <w:lvlText w:val="•"/>
      <w:lvlJc w:val="left"/>
      <w:pPr>
        <w:ind w:left="121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0FEC1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58C26F36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E60A9726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17AC7E44">
      <w:numFmt w:val="bullet"/>
      <w:lvlText w:val="•"/>
      <w:lvlJc w:val="left"/>
      <w:pPr>
        <w:ind w:left="2742" w:hanging="139"/>
      </w:pPr>
      <w:rPr>
        <w:rFonts w:hint="default"/>
        <w:lang w:val="ru-RU" w:eastAsia="en-US" w:bidi="ar-SA"/>
      </w:rPr>
    </w:lvl>
    <w:lvl w:ilvl="5" w:tplc="9B8A8728">
      <w:numFmt w:val="bullet"/>
      <w:lvlText w:val="•"/>
      <w:lvlJc w:val="left"/>
      <w:pPr>
        <w:ind w:left="3398" w:hanging="139"/>
      </w:pPr>
      <w:rPr>
        <w:rFonts w:hint="default"/>
        <w:lang w:val="ru-RU" w:eastAsia="en-US" w:bidi="ar-SA"/>
      </w:rPr>
    </w:lvl>
    <w:lvl w:ilvl="6" w:tplc="89D67A4E">
      <w:numFmt w:val="bullet"/>
      <w:lvlText w:val="•"/>
      <w:lvlJc w:val="left"/>
      <w:pPr>
        <w:ind w:left="4054" w:hanging="139"/>
      </w:pPr>
      <w:rPr>
        <w:rFonts w:hint="default"/>
        <w:lang w:val="ru-RU" w:eastAsia="en-US" w:bidi="ar-SA"/>
      </w:rPr>
    </w:lvl>
    <w:lvl w:ilvl="7" w:tplc="7D3E37D8">
      <w:numFmt w:val="bullet"/>
      <w:lvlText w:val="•"/>
      <w:lvlJc w:val="left"/>
      <w:pPr>
        <w:ind w:left="4709" w:hanging="139"/>
      </w:pPr>
      <w:rPr>
        <w:rFonts w:hint="default"/>
        <w:lang w:val="ru-RU" w:eastAsia="en-US" w:bidi="ar-SA"/>
      </w:rPr>
    </w:lvl>
    <w:lvl w:ilvl="8" w:tplc="DD3C08F4">
      <w:numFmt w:val="bullet"/>
      <w:lvlText w:val="•"/>
      <w:lvlJc w:val="left"/>
      <w:pPr>
        <w:ind w:left="5365" w:hanging="139"/>
      </w:pPr>
      <w:rPr>
        <w:rFonts w:hint="default"/>
        <w:lang w:val="ru-RU" w:eastAsia="en-US" w:bidi="ar-SA"/>
      </w:rPr>
    </w:lvl>
  </w:abstractNum>
  <w:abstractNum w:abstractNumId="6" w15:restartNumberingAfterBreak="0">
    <w:nsid w:val="5AEE1A67"/>
    <w:multiLevelType w:val="hybridMultilevel"/>
    <w:tmpl w:val="52063E04"/>
    <w:lvl w:ilvl="0" w:tplc="71869F38">
      <w:numFmt w:val="bullet"/>
      <w:lvlText w:val="•"/>
      <w:lvlJc w:val="left"/>
      <w:pPr>
        <w:ind w:left="122" w:hanging="13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5C04204">
      <w:numFmt w:val="bullet"/>
      <w:lvlText w:val="•"/>
      <w:lvlJc w:val="left"/>
      <w:pPr>
        <w:ind w:left="775" w:hanging="139"/>
      </w:pPr>
      <w:rPr>
        <w:rFonts w:hint="default"/>
        <w:lang w:val="ru-RU" w:eastAsia="en-US" w:bidi="ar-SA"/>
      </w:rPr>
    </w:lvl>
    <w:lvl w:ilvl="2" w:tplc="E5324850">
      <w:numFmt w:val="bullet"/>
      <w:lvlText w:val="•"/>
      <w:lvlJc w:val="left"/>
      <w:pPr>
        <w:ind w:left="1431" w:hanging="139"/>
      </w:pPr>
      <w:rPr>
        <w:rFonts w:hint="default"/>
        <w:lang w:val="ru-RU" w:eastAsia="en-US" w:bidi="ar-SA"/>
      </w:rPr>
    </w:lvl>
    <w:lvl w:ilvl="3" w:tplc="7332CA2C">
      <w:numFmt w:val="bullet"/>
      <w:lvlText w:val="•"/>
      <w:lvlJc w:val="left"/>
      <w:pPr>
        <w:ind w:left="2087" w:hanging="139"/>
      </w:pPr>
      <w:rPr>
        <w:rFonts w:hint="default"/>
        <w:lang w:val="ru-RU" w:eastAsia="en-US" w:bidi="ar-SA"/>
      </w:rPr>
    </w:lvl>
    <w:lvl w:ilvl="4" w:tplc="7722F002">
      <w:numFmt w:val="bullet"/>
      <w:lvlText w:val="•"/>
      <w:lvlJc w:val="left"/>
      <w:pPr>
        <w:ind w:left="2743" w:hanging="139"/>
      </w:pPr>
      <w:rPr>
        <w:rFonts w:hint="default"/>
        <w:lang w:val="ru-RU" w:eastAsia="en-US" w:bidi="ar-SA"/>
      </w:rPr>
    </w:lvl>
    <w:lvl w:ilvl="5" w:tplc="078E175E">
      <w:numFmt w:val="bullet"/>
      <w:lvlText w:val="•"/>
      <w:lvlJc w:val="left"/>
      <w:pPr>
        <w:ind w:left="3399" w:hanging="139"/>
      </w:pPr>
      <w:rPr>
        <w:rFonts w:hint="default"/>
        <w:lang w:val="ru-RU" w:eastAsia="en-US" w:bidi="ar-SA"/>
      </w:rPr>
    </w:lvl>
    <w:lvl w:ilvl="6" w:tplc="D652BD22">
      <w:numFmt w:val="bullet"/>
      <w:lvlText w:val="•"/>
      <w:lvlJc w:val="left"/>
      <w:pPr>
        <w:ind w:left="4055" w:hanging="139"/>
      </w:pPr>
      <w:rPr>
        <w:rFonts w:hint="default"/>
        <w:lang w:val="ru-RU" w:eastAsia="en-US" w:bidi="ar-SA"/>
      </w:rPr>
    </w:lvl>
    <w:lvl w:ilvl="7" w:tplc="6ACECF20">
      <w:numFmt w:val="bullet"/>
      <w:lvlText w:val="•"/>
      <w:lvlJc w:val="left"/>
      <w:pPr>
        <w:ind w:left="4711" w:hanging="139"/>
      </w:pPr>
      <w:rPr>
        <w:rFonts w:hint="default"/>
        <w:lang w:val="ru-RU" w:eastAsia="en-US" w:bidi="ar-SA"/>
      </w:rPr>
    </w:lvl>
    <w:lvl w:ilvl="8" w:tplc="A9F217FC">
      <w:numFmt w:val="bullet"/>
      <w:lvlText w:val="•"/>
      <w:lvlJc w:val="left"/>
      <w:pPr>
        <w:ind w:left="5367" w:hanging="139"/>
      </w:pPr>
      <w:rPr>
        <w:rFonts w:hint="default"/>
        <w:lang w:val="ru-RU" w:eastAsia="en-US" w:bidi="ar-SA"/>
      </w:rPr>
    </w:lvl>
  </w:abstractNum>
  <w:abstractNum w:abstractNumId="7" w15:restartNumberingAfterBreak="0">
    <w:nsid w:val="72F459D1"/>
    <w:multiLevelType w:val="hybridMultilevel"/>
    <w:tmpl w:val="C834101C"/>
    <w:lvl w:ilvl="0" w:tplc="71A8D2B0">
      <w:start w:val="1"/>
      <w:numFmt w:val="lowerLetter"/>
      <w:lvlText w:val="%1)"/>
      <w:lvlJc w:val="left"/>
      <w:pPr>
        <w:ind w:left="26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500E9B90">
      <w:numFmt w:val="bullet"/>
      <w:lvlText w:val="•"/>
      <w:lvlJc w:val="left"/>
      <w:pPr>
        <w:ind w:left="916" w:hanging="259"/>
      </w:pPr>
      <w:rPr>
        <w:rFonts w:hint="default"/>
        <w:lang w:val="ru-RU" w:eastAsia="en-US" w:bidi="ar-SA"/>
      </w:rPr>
    </w:lvl>
    <w:lvl w:ilvl="2" w:tplc="743A544A">
      <w:numFmt w:val="bullet"/>
      <w:lvlText w:val="•"/>
      <w:lvlJc w:val="left"/>
      <w:pPr>
        <w:ind w:left="1573" w:hanging="259"/>
      </w:pPr>
      <w:rPr>
        <w:rFonts w:hint="default"/>
        <w:lang w:val="ru-RU" w:eastAsia="en-US" w:bidi="ar-SA"/>
      </w:rPr>
    </w:lvl>
    <w:lvl w:ilvl="3" w:tplc="1D9433CC">
      <w:numFmt w:val="bullet"/>
      <w:lvlText w:val="•"/>
      <w:lvlJc w:val="left"/>
      <w:pPr>
        <w:ind w:left="2229" w:hanging="259"/>
      </w:pPr>
      <w:rPr>
        <w:rFonts w:hint="default"/>
        <w:lang w:val="ru-RU" w:eastAsia="en-US" w:bidi="ar-SA"/>
      </w:rPr>
    </w:lvl>
    <w:lvl w:ilvl="4" w:tplc="A44C6830">
      <w:numFmt w:val="bullet"/>
      <w:lvlText w:val="•"/>
      <w:lvlJc w:val="left"/>
      <w:pPr>
        <w:ind w:left="2886" w:hanging="259"/>
      </w:pPr>
      <w:rPr>
        <w:rFonts w:hint="default"/>
        <w:lang w:val="ru-RU" w:eastAsia="en-US" w:bidi="ar-SA"/>
      </w:rPr>
    </w:lvl>
    <w:lvl w:ilvl="5" w:tplc="7AE649E2">
      <w:numFmt w:val="bullet"/>
      <w:lvlText w:val="•"/>
      <w:lvlJc w:val="left"/>
      <w:pPr>
        <w:ind w:left="3542" w:hanging="259"/>
      </w:pPr>
      <w:rPr>
        <w:rFonts w:hint="default"/>
        <w:lang w:val="ru-RU" w:eastAsia="en-US" w:bidi="ar-SA"/>
      </w:rPr>
    </w:lvl>
    <w:lvl w:ilvl="6" w:tplc="F87EAF6E">
      <w:numFmt w:val="bullet"/>
      <w:lvlText w:val="•"/>
      <w:lvlJc w:val="left"/>
      <w:pPr>
        <w:ind w:left="4199" w:hanging="259"/>
      </w:pPr>
      <w:rPr>
        <w:rFonts w:hint="default"/>
        <w:lang w:val="ru-RU" w:eastAsia="en-US" w:bidi="ar-SA"/>
      </w:rPr>
    </w:lvl>
    <w:lvl w:ilvl="7" w:tplc="80CA271C">
      <w:numFmt w:val="bullet"/>
      <w:lvlText w:val="•"/>
      <w:lvlJc w:val="left"/>
      <w:pPr>
        <w:ind w:left="4855" w:hanging="259"/>
      </w:pPr>
      <w:rPr>
        <w:rFonts w:hint="default"/>
        <w:lang w:val="ru-RU" w:eastAsia="en-US" w:bidi="ar-SA"/>
      </w:rPr>
    </w:lvl>
    <w:lvl w:ilvl="8" w:tplc="EB48AFD2">
      <w:numFmt w:val="bullet"/>
      <w:lvlText w:val="•"/>
      <w:lvlJc w:val="left"/>
      <w:pPr>
        <w:ind w:left="5512" w:hanging="259"/>
      </w:pPr>
      <w:rPr>
        <w:rFonts w:hint="default"/>
        <w:lang w:val="ru-RU" w:eastAsia="en-US" w:bidi="ar-SA"/>
      </w:rPr>
    </w:lvl>
  </w:abstractNum>
  <w:abstractNum w:abstractNumId="8" w15:restartNumberingAfterBreak="0">
    <w:nsid w:val="74EA0564"/>
    <w:multiLevelType w:val="hybridMultilevel"/>
    <w:tmpl w:val="F904A9AC"/>
    <w:lvl w:ilvl="0" w:tplc="B0EC0216">
      <w:start w:val="4"/>
      <w:numFmt w:val="lowerLetter"/>
      <w:lvlText w:val="%1)"/>
      <w:lvlJc w:val="left"/>
      <w:pPr>
        <w:ind w:left="3805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78B8C3E2">
      <w:numFmt w:val="bullet"/>
      <w:lvlText w:val="•"/>
      <w:lvlJc w:val="left"/>
      <w:pPr>
        <w:ind w:left="4442" w:hanging="259"/>
      </w:pPr>
      <w:rPr>
        <w:rFonts w:hint="default"/>
        <w:lang w:val="ru-RU" w:eastAsia="en-US" w:bidi="ar-SA"/>
      </w:rPr>
    </w:lvl>
    <w:lvl w:ilvl="2" w:tplc="31481640">
      <w:numFmt w:val="bullet"/>
      <w:lvlText w:val="•"/>
      <w:lvlJc w:val="left"/>
      <w:pPr>
        <w:ind w:left="5085" w:hanging="259"/>
      </w:pPr>
      <w:rPr>
        <w:rFonts w:hint="default"/>
        <w:lang w:val="ru-RU" w:eastAsia="en-US" w:bidi="ar-SA"/>
      </w:rPr>
    </w:lvl>
    <w:lvl w:ilvl="3" w:tplc="FE941BE2">
      <w:numFmt w:val="bullet"/>
      <w:lvlText w:val="•"/>
      <w:lvlJc w:val="left"/>
      <w:pPr>
        <w:ind w:left="5727" w:hanging="259"/>
      </w:pPr>
      <w:rPr>
        <w:rFonts w:hint="default"/>
        <w:lang w:val="ru-RU" w:eastAsia="en-US" w:bidi="ar-SA"/>
      </w:rPr>
    </w:lvl>
    <w:lvl w:ilvl="4" w:tplc="FBE073B4">
      <w:numFmt w:val="bullet"/>
      <w:lvlText w:val="•"/>
      <w:lvlJc w:val="left"/>
      <w:pPr>
        <w:ind w:left="6370" w:hanging="259"/>
      </w:pPr>
      <w:rPr>
        <w:rFonts w:hint="default"/>
        <w:lang w:val="ru-RU" w:eastAsia="en-US" w:bidi="ar-SA"/>
      </w:rPr>
    </w:lvl>
    <w:lvl w:ilvl="5" w:tplc="5E404D7A">
      <w:numFmt w:val="bullet"/>
      <w:lvlText w:val="•"/>
      <w:lvlJc w:val="left"/>
      <w:pPr>
        <w:ind w:left="7013" w:hanging="259"/>
      </w:pPr>
      <w:rPr>
        <w:rFonts w:hint="default"/>
        <w:lang w:val="ru-RU" w:eastAsia="en-US" w:bidi="ar-SA"/>
      </w:rPr>
    </w:lvl>
    <w:lvl w:ilvl="6" w:tplc="A8A42220">
      <w:numFmt w:val="bullet"/>
      <w:lvlText w:val="•"/>
      <w:lvlJc w:val="left"/>
      <w:pPr>
        <w:ind w:left="7655" w:hanging="259"/>
      </w:pPr>
      <w:rPr>
        <w:rFonts w:hint="default"/>
        <w:lang w:val="ru-RU" w:eastAsia="en-US" w:bidi="ar-SA"/>
      </w:rPr>
    </w:lvl>
    <w:lvl w:ilvl="7" w:tplc="97C4C1E2">
      <w:numFmt w:val="bullet"/>
      <w:lvlText w:val="•"/>
      <w:lvlJc w:val="left"/>
      <w:pPr>
        <w:ind w:left="8298" w:hanging="259"/>
      </w:pPr>
      <w:rPr>
        <w:rFonts w:hint="default"/>
        <w:lang w:val="ru-RU" w:eastAsia="en-US" w:bidi="ar-SA"/>
      </w:rPr>
    </w:lvl>
    <w:lvl w:ilvl="8" w:tplc="7E32D376">
      <w:numFmt w:val="bullet"/>
      <w:lvlText w:val="•"/>
      <w:lvlJc w:val="left"/>
      <w:pPr>
        <w:ind w:left="8941" w:hanging="2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8E"/>
    <w:rsid w:val="0000692D"/>
    <w:rsid w:val="00025F36"/>
    <w:rsid w:val="00033761"/>
    <w:rsid w:val="000C4DE4"/>
    <w:rsid w:val="00102FCC"/>
    <w:rsid w:val="00165B94"/>
    <w:rsid w:val="001A0012"/>
    <w:rsid w:val="001C3CF4"/>
    <w:rsid w:val="001D1879"/>
    <w:rsid w:val="001F7D23"/>
    <w:rsid w:val="00237613"/>
    <w:rsid w:val="002B150F"/>
    <w:rsid w:val="002B1DF9"/>
    <w:rsid w:val="002B3F95"/>
    <w:rsid w:val="002C76F1"/>
    <w:rsid w:val="002F6E76"/>
    <w:rsid w:val="00326C8E"/>
    <w:rsid w:val="00345C42"/>
    <w:rsid w:val="00366B61"/>
    <w:rsid w:val="00376579"/>
    <w:rsid w:val="00382037"/>
    <w:rsid w:val="003E06DF"/>
    <w:rsid w:val="00406197"/>
    <w:rsid w:val="004230C7"/>
    <w:rsid w:val="00427DFE"/>
    <w:rsid w:val="00465331"/>
    <w:rsid w:val="004B4A51"/>
    <w:rsid w:val="00515D8D"/>
    <w:rsid w:val="00523B11"/>
    <w:rsid w:val="005242FC"/>
    <w:rsid w:val="005307EB"/>
    <w:rsid w:val="00563E53"/>
    <w:rsid w:val="00565462"/>
    <w:rsid w:val="005746AD"/>
    <w:rsid w:val="005A5948"/>
    <w:rsid w:val="006138CC"/>
    <w:rsid w:val="00620B0F"/>
    <w:rsid w:val="006538F3"/>
    <w:rsid w:val="00683496"/>
    <w:rsid w:val="00686EB1"/>
    <w:rsid w:val="006A2A1D"/>
    <w:rsid w:val="006F7734"/>
    <w:rsid w:val="007342BF"/>
    <w:rsid w:val="007429CD"/>
    <w:rsid w:val="00770A66"/>
    <w:rsid w:val="0079036C"/>
    <w:rsid w:val="007C347A"/>
    <w:rsid w:val="00800347"/>
    <w:rsid w:val="00811D9D"/>
    <w:rsid w:val="008151C3"/>
    <w:rsid w:val="00836E1C"/>
    <w:rsid w:val="00840DB0"/>
    <w:rsid w:val="00847B92"/>
    <w:rsid w:val="0085112F"/>
    <w:rsid w:val="008B6272"/>
    <w:rsid w:val="008F3512"/>
    <w:rsid w:val="008F44B9"/>
    <w:rsid w:val="0094379D"/>
    <w:rsid w:val="00973CA8"/>
    <w:rsid w:val="009F564D"/>
    <w:rsid w:val="00A2369C"/>
    <w:rsid w:val="00A3302A"/>
    <w:rsid w:val="00A3499D"/>
    <w:rsid w:val="00A373A1"/>
    <w:rsid w:val="00A40F01"/>
    <w:rsid w:val="00AA6AB1"/>
    <w:rsid w:val="00AB5D06"/>
    <w:rsid w:val="00B0578C"/>
    <w:rsid w:val="00B22A39"/>
    <w:rsid w:val="00B23A54"/>
    <w:rsid w:val="00B6308E"/>
    <w:rsid w:val="00B703C5"/>
    <w:rsid w:val="00B83298"/>
    <w:rsid w:val="00BA23F9"/>
    <w:rsid w:val="00C125D0"/>
    <w:rsid w:val="00C22A3B"/>
    <w:rsid w:val="00C23336"/>
    <w:rsid w:val="00C2520F"/>
    <w:rsid w:val="00C55DC4"/>
    <w:rsid w:val="00C602BC"/>
    <w:rsid w:val="00CA3753"/>
    <w:rsid w:val="00D13895"/>
    <w:rsid w:val="00D50F74"/>
    <w:rsid w:val="00D62631"/>
    <w:rsid w:val="00D63989"/>
    <w:rsid w:val="00D7317E"/>
    <w:rsid w:val="00D81B0E"/>
    <w:rsid w:val="00D93FB2"/>
    <w:rsid w:val="00DA08F0"/>
    <w:rsid w:val="00DA199B"/>
    <w:rsid w:val="00DA3A3E"/>
    <w:rsid w:val="00DA4E30"/>
    <w:rsid w:val="00DB627D"/>
    <w:rsid w:val="00DD1C3B"/>
    <w:rsid w:val="00DE1FBF"/>
    <w:rsid w:val="00DF2FA5"/>
    <w:rsid w:val="00E10964"/>
    <w:rsid w:val="00E379FD"/>
    <w:rsid w:val="00E42E14"/>
    <w:rsid w:val="00E54B1B"/>
    <w:rsid w:val="00E54FE4"/>
    <w:rsid w:val="00E57423"/>
    <w:rsid w:val="00E65D4B"/>
    <w:rsid w:val="00E859E6"/>
    <w:rsid w:val="00EA24A3"/>
    <w:rsid w:val="00EC398F"/>
    <w:rsid w:val="00EE6A7B"/>
    <w:rsid w:val="00F13A12"/>
    <w:rsid w:val="00F71A39"/>
    <w:rsid w:val="00F74E87"/>
    <w:rsid w:val="00F75C06"/>
    <w:rsid w:val="00F86CDC"/>
    <w:rsid w:val="00F97B1C"/>
    <w:rsid w:val="00FB01B8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D4755-7CC9-4255-9D46-F6B7237C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6"/>
      <w:ind w:left="1890" w:right="2556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spacing w:line="252" w:lineRule="exact"/>
      <w:ind w:left="3805" w:hanging="2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B1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50F"/>
    <w:rPr>
      <w:rFonts w:ascii="Tahoma" w:eastAsia="Arial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0F"/>
    <w:rPr>
      <w:rFonts w:ascii="Arial" w:eastAsia="Arial" w:hAnsi="Arial" w:cs="Arial"/>
      <w:lang w:val="ru-RU"/>
    </w:rPr>
  </w:style>
  <w:style w:type="paragraph" w:styleId="aa">
    <w:name w:val="footer"/>
    <w:basedOn w:val="a"/>
    <w:link w:val="ab"/>
    <w:uiPriority w:val="99"/>
    <w:unhideWhenUsed/>
    <w:rsid w:val="002B1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150F"/>
    <w:rPr>
      <w:rFonts w:ascii="Arial" w:eastAsia="Arial" w:hAnsi="Arial" w:cs="Arial"/>
      <w:lang w:val="ru-RU"/>
    </w:rPr>
  </w:style>
  <w:style w:type="paragraph" w:styleId="ac">
    <w:name w:val="Normal (Web)"/>
    <w:basedOn w:val="a"/>
    <w:uiPriority w:val="99"/>
    <w:unhideWhenUsed/>
    <w:rsid w:val="00DE1F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82037"/>
    <w:rPr>
      <w:color w:val="0000FF" w:themeColor="hyperlink"/>
      <w:u w:val="single"/>
    </w:rPr>
  </w:style>
  <w:style w:type="character" w:customStyle="1" w:styleId="b-headerslogan">
    <w:name w:val="b-header__slogan"/>
    <w:basedOn w:val="a0"/>
    <w:rsid w:val="00465331"/>
  </w:style>
  <w:style w:type="character" w:styleId="ae">
    <w:name w:val="Strong"/>
    <w:basedOn w:val="a0"/>
    <w:uiPriority w:val="22"/>
    <w:qFormat/>
    <w:rsid w:val="00C125D0"/>
    <w:rPr>
      <w:b/>
      <w:bCs/>
    </w:rPr>
  </w:style>
  <w:style w:type="table" w:styleId="af">
    <w:name w:val="Table Grid"/>
    <w:basedOn w:val="a1"/>
    <w:uiPriority w:val="59"/>
    <w:rsid w:val="00BA23F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_T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 Windows</cp:lastModifiedBy>
  <cp:revision>2</cp:revision>
  <cp:lastPrinted>2022-04-04T15:01:00Z</cp:lastPrinted>
  <dcterms:created xsi:type="dcterms:W3CDTF">2022-04-04T15:03:00Z</dcterms:created>
  <dcterms:modified xsi:type="dcterms:W3CDTF">2022-04-04T15:03:00Z</dcterms:modified>
</cp:coreProperties>
</file>